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82CEC" w14:textId="77777777" w:rsidR="005D2B7B" w:rsidRDefault="007629EA">
      <w:pPr>
        <w:pStyle w:val="Title"/>
      </w:pPr>
      <w:r>
        <w:t>Professor Chris Ballentine</w:t>
      </w:r>
    </w:p>
    <w:p w14:paraId="15504F27" w14:textId="77777777" w:rsidR="005D2B7B" w:rsidRDefault="007629EA">
      <w:pPr>
        <w:pStyle w:val="Subtitle"/>
      </w:pPr>
      <w:r>
        <w:t>Statutory Professor of Geochemistry  |  University of Oxford</w:t>
      </w:r>
    </w:p>
    <w:p w14:paraId="44F93C19" w14:textId="77777777" w:rsidR="005D2B7B" w:rsidRDefault="007629EA">
      <w:pPr>
        <w:pStyle w:val="CVLead"/>
      </w:pPr>
      <w:r>
        <w:rPr>
          <w:b/>
        </w:rPr>
        <w:t>Noble gas geochemistry  •  Natural hydrogen and helium  •  Deep Earth volatiles  •  Subsurface fluid systems</w:t>
      </w:r>
    </w:p>
    <w:p w14:paraId="28835603" w14:textId="11AF14D8" w:rsidR="005D2B7B" w:rsidRDefault="007629EA">
      <w:pPr>
        <w:pStyle w:val="CVLead"/>
      </w:pPr>
      <w:r>
        <w:t xml:space="preserve">Internationally recognised geochemist whose work has changed understanding of volatile origins and cycling in Earth’s mantle, revealed the persistence and habitability of billion-year-old crustal fluids, and established quantitative foundations for natural hydrogen and primary helium exploration. He has transformed the </w:t>
      </w:r>
      <w:r w:rsidR="001F6C88">
        <w:t>societal application</w:t>
      </w:r>
      <w:r>
        <w:t xml:space="preserve"> of noble gases</w:t>
      </w:r>
      <w:r w:rsidR="001F6C88">
        <w:t>,</w:t>
      </w:r>
      <w:r>
        <w:t xml:space="preserve"> </w:t>
      </w:r>
      <w:r w:rsidR="001F6C88">
        <w:t>resolving</w:t>
      </w:r>
      <w:r>
        <w:t xml:space="preserve"> multiphase subsurface processes relevant to carbon storage, groundwater security, hydrocarbon systems and nuclear-waste safety.</w:t>
      </w:r>
    </w:p>
    <w:p w14:paraId="51877D24" w14:textId="77777777" w:rsidR="005D2B7B" w:rsidRDefault="007629EA">
      <w:pPr>
        <w:pStyle w:val="Heading1"/>
      </w:pPr>
      <w:r>
        <w:t>Career highlights</w:t>
      </w:r>
    </w:p>
    <w:p w14:paraId="55D8B5ED" w14:textId="77777777" w:rsidR="005D2B7B" w:rsidRDefault="007629EA">
      <w:pPr>
        <w:ind w:left="259" w:hanging="202"/>
      </w:pPr>
      <w:r>
        <w:rPr>
          <w:b/>
        </w:rPr>
        <w:t xml:space="preserve">•  </w:t>
      </w:r>
      <w:r>
        <w:t>Breakthrough science across mantle geochemistry and crustal fluid systems, including high-precision constraints on mantle noble gases, volatile accretion and recycling, Earth’s “missing” argon, ancient fracture fluids, natural hydrogen generation, primary helium accumulation and geological CO₂ behaviour.</w:t>
      </w:r>
    </w:p>
    <w:p w14:paraId="75C83BDB" w14:textId="77777777" w:rsidR="005D2B7B" w:rsidRDefault="007629EA">
      <w:pPr>
        <w:ind w:left="259" w:hanging="202"/>
      </w:pPr>
      <w:r>
        <w:rPr>
          <w:b/>
        </w:rPr>
        <w:t xml:space="preserve">•  </w:t>
      </w:r>
      <w:r>
        <w:t>International recognition including the Eni Award, one of the leading international prizes for energy research and often described as the “Nobel Prize of energy”, presented by the President of Italy; together with the Geological Society of London Bigsby Medal, Fellowships of the American Geophysical Union, Geological Society of London, Geochemical Society and European Association of Geochemistry, and an ERC Advanced Grant.</w:t>
      </w:r>
    </w:p>
    <w:p w14:paraId="1DAD3CF1" w14:textId="665D30D9" w:rsidR="005D2B7B" w:rsidRDefault="007629EA">
      <w:pPr>
        <w:ind w:left="259" w:hanging="202"/>
      </w:pPr>
      <w:r>
        <w:rPr>
          <w:b/>
        </w:rPr>
        <w:t xml:space="preserve">•  </w:t>
      </w:r>
      <w:r>
        <w:t>Major institutional leadership as Head of Oxford Earth Sciences, recruiting 12 of 27 faculty, reshaping the department’s scientific direction and initiating curriculum renewal</w:t>
      </w:r>
      <w:r w:rsidR="005472E6">
        <w:t xml:space="preserve">, with </w:t>
      </w:r>
      <w:r>
        <w:t xml:space="preserve">the department </w:t>
      </w:r>
      <w:r w:rsidR="005472E6">
        <w:t>now</w:t>
      </w:r>
      <w:r>
        <w:t xml:space="preserve"> ranked second globally by QS.</w:t>
      </w:r>
    </w:p>
    <w:p w14:paraId="1A07B11C" w14:textId="77777777" w:rsidR="005D2B7B" w:rsidRDefault="007629EA">
      <w:pPr>
        <w:ind w:left="259" w:hanging="202"/>
      </w:pPr>
      <w:r>
        <w:rPr>
          <w:b/>
        </w:rPr>
        <w:t xml:space="preserve">•  </w:t>
      </w:r>
      <w:r>
        <w:t>International science leadership as elected AGU Board Director; Vice President, President and Past President of the European Association of Geochemistry; founding Co-Director of the Deep Energy Directorate of the Deep Carbon Observatory; and chair or co-chair of major Goldschmidt conferences.</w:t>
      </w:r>
    </w:p>
    <w:p w14:paraId="3422448E" w14:textId="77777777" w:rsidR="005D2B7B" w:rsidRDefault="007629EA">
      <w:pPr>
        <w:ind w:left="259" w:hanging="202"/>
      </w:pPr>
      <w:r>
        <w:rPr>
          <w:b/>
        </w:rPr>
        <w:t xml:space="preserve">•  </w:t>
      </w:r>
      <w:r>
        <w:t>Translation into practice through major collaborations with NWMO, Total, USGS, ExxonMobil, BP and others, and through founding or advising natural hydrogen and helium ventures including Snowfox Discovery, Hotspur Helium, Global Helium, Helium One and Noble Helium.</w:t>
      </w:r>
    </w:p>
    <w:p w14:paraId="21ACDD12" w14:textId="77777777" w:rsidR="005D2B7B" w:rsidRDefault="007629EA">
      <w:pPr>
        <w:pStyle w:val="Heading1"/>
      </w:pPr>
      <w:r>
        <w:t>Present appointment</w:t>
      </w:r>
    </w:p>
    <w:tbl>
      <w:tblPr>
        <w:tblW w:w="0" w:type="auto"/>
        <w:jc w:val="center"/>
        <w:tblLayout w:type="fixed"/>
        <w:tblLook w:val="04A0" w:firstRow="1" w:lastRow="0" w:firstColumn="1" w:lastColumn="0" w:noHBand="0" w:noVBand="1"/>
      </w:tblPr>
      <w:tblGrid>
        <w:gridCol w:w="1757"/>
        <w:gridCol w:w="8093"/>
      </w:tblGrid>
      <w:tr w:rsidR="005D2B7B" w14:paraId="5A89837C" w14:textId="77777777">
        <w:trPr>
          <w:jc w:val="center"/>
        </w:trPr>
        <w:tc>
          <w:tcPr>
            <w:tcW w:w="1757" w:type="dxa"/>
            <w:tcMar>
              <w:top w:w="45" w:type="dxa"/>
              <w:left w:w="65" w:type="dxa"/>
              <w:bottom w:w="45" w:type="dxa"/>
              <w:right w:w="65" w:type="dxa"/>
            </w:tcMar>
          </w:tcPr>
          <w:p w14:paraId="7FA9BB13" w14:textId="77777777" w:rsidR="005D2B7B" w:rsidRDefault="007629EA">
            <w:pPr>
              <w:pStyle w:val="CVYear"/>
            </w:pPr>
            <w:r>
              <w:t>2013–present</w:t>
            </w:r>
          </w:p>
        </w:tc>
        <w:tc>
          <w:tcPr>
            <w:tcW w:w="8093" w:type="dxa"/>
            <w:tcMar>
              <w:top w:w="45" w:type="dxa"/>
              <w:left w:w="65" w:type="dxa"/>
              <w:bottom w:w="45" w:type="dxa"/>
              <w:right w:w="65" w:type="dxa"/>
            </w:tcMar>
          </w:tcPr>
          <w:p w14:paraId="2D7AC94E" w14:textId="77777777" w:rsidR="005D2B7B" w:rsidRDefault="007629EA">
            <w:pPr>
              <w:pStyle w:val="CVEntry"/>
            </w:pPr>
            <w:r>
              <w:t>Statutory Professor of Geochemistry, Department of Earth Sciences, University of Oxford, South Parks Road, Oxford OX1 3AN, UK</w:t>
            </w:r>
          </w:p>
        </w:tc>
      </w:tr>
    </w:tbl>
    <w:p w14:paraId="68861731" w14:textId="77777777" w:rsidR="005D2B7B" w:rsidRDefault="007629EA">
      <w:r>
        <w:br w:type="page"/>
      </w:r>
    </w:p>
    <w:p w14:paraId="7B34A942" w14:textId="77777777" w:rsidR="005D2B7B" w:rsidRDefault="007629EA">
      <w:pPr>
        <w:pStyle w:val="Heading1"/>
      </w:pPr>
      <w:r>
        <w:lastRenderedPageBreak/>
        <w:t>Breakthrough science and scholarly contribution</w:t>
      </w:r>
    </w:p>
    <w:p w14:paraId="2E4E4FD9" w14:textId="77777777" w:rsidR="005D2B7B" w:rsidRDefault="007629EA">
      <w:pPr>
        <w:pStyle w:val="Heading2"/>
      </w:pPr>
      <w:r>
        <w:t>Origins and evolution of planetary volatiles</w:t>
      </w:r>
    </w:p>
    <w:p w14:paraId="0D5A0FE0" w14:textId="77777777" w:rsidR="005D2B7B" w:rsidRDefault="007629EA">
      <w:r>
        <w:t>Produced the first high-precision, full heavy noble-gas isotope and abundance constraints for Earth’s shallow mantle. These data overturned simple nebular-atmosphere equilibration models, supported meteorite delivery of interior gases, identified a later contribution to atmospheric heavy noble gases, and provided a new observational framework for Earth’s formation and early evolution.</w:t>
      </w:r>
    </w:p>
    <w:p w14:paraId="531FC842" w14:textId="77777777" w:rsidR="005D2B7B" w:rsidRDefault="007629EA">
      <w:pPr>
        <w:pStyle w:val="Heading2"/>
      </w:pPr>
      <w:r>
        <w:t>Deep volatile recycling and mantle dynamics</w:t>
      </w:r>
    </w:p>
    <w:p w14:paraId="05527B8C" w14:textId="77777777" w:rsidR="005D2B7B" w:rsidRDefault="007629EA">
      <w:r>
        <w:t>Identified seawater-derived noble gases in the mantle, challenging the accepted “subduction barrier”, and demonstrated preservation of marine pore-fluid halogen–noble-gas signatures to at least 100 km depth. Later geochemical–geodynamic work resolved the long-standing “missing argon” paradox through recycling and dispersal of potassium-rich oceanic crust.</w:t>
      </w:r>
    </w:p>
    <w:p w14:paraId="485A6F18" w14:textId="77777777" w:rsidR="005D2B7B" w:rsidRDefault="007629EA">
      <w:pPr>
        <w:pStyle w:val="Heading2"/>
      </w:pPr>
      <w:r>
        <w:t>Ancient crustal fluids, hydrogen and deep life</w:t>
      </w:r>
    </w:p>
    <w:p w14:paraId="5064BF43" w14:textId="77777777" w:rsidR="005D2B7B" w:rsidRDefault="007629EA">
      <w:r>
        <w:t>Demonstrated that deep Canadian Shield fracture fluids have residence times of at least 1–2 billion years, with evidence for fluid movement at 2.67 Ga. Quantified a continental lithospheric hydrogen flux comparable to that of oceanic crust, creating a foundation for research on deep habitability, planetary life and natural hydrogen resources.</w:t>
      </w:r>
    </w:p>
    <w:p w14:paraId="440A5B7C" w14:textId="77777777" w:rsidR="005D2B7B" w:rsidRDefault="007629EA">
      <w:pPr>
        <w:pStyle w:val="Heading2"/>
      </w:pPr>
      <w:r>
        <w:t>Primary helium and natural hydrogen systems</w:t>
      </w:r>
    </w:p>
    <w:p w14:paraId="5C647E56" w14:textId="3C29FCC2" w:rsidR="005D2B7B" w:rsidRDefault="007629EA">
      <w:r>
        <w:t>Established a basin-scale model in which radiogenic and water–rock-generated gases accumulate in deep groundwater over tens to hundreds of millions of years and migrate through sedimentary successions. This work provides predictive principles for helium and hydrogen generation, release, transport, preservation and commercial accumulation</w:t>
      </w:r>
      <w:r w:rsidR="00604514">
        <w:t xml:space="preserve"> – and pore fluid dating relevant to radioactive waste disposal</w:t>
      </w:r>
      <w:r>
        <w:t>.</w:t>
      </w:r>
    </w:p>
    <w:p w14:paraId="164F7E5D" w14:textId="77777777" w:rsidR="005D2B7B" w:rsidRDefault="007629EA">
      <w:pPr>
        <w:pStyle w:val="Heading2"/>
      </w:pPr>
      <w:r>
        <w:t>Carbon storage and multiphase subsurface processes</w:t>
      </w:r>
    </w:p>
    <w:p w14:paraId="02AF7674" w14:textId="77777777" w:rsidR="005D2B7B" w:rsidRDefault="007629EA">
      <w:r>
        <w:t>Developed noble-gas methods to quantify fluid origin, migration, groundwater contact and phase exchange. Showed that dissolution in formation water—not mineral precipitation—dominates natural CO₂ removal, changing the basis for storage safety assessment, and revealed rapid microbial conversion of stored CO₂ to methane as a material CCS risk.</w:t>
      </w:r>
    </w:p>
    <w:p w14:paraId="205FEA41" w14:textId="77777777" w:rsidR="005D2B7B" w:rsidRDefault="007629EA">
      <w:pPr>
        <w:pStyle w:val="Heading2"/>
      </w:pPr>
      <w:r>
        <w:t>Analytical innovation</w:t>
      </w:r>
    </w:p>
    <w:p w14:paraId="1AAA763E" w14:textId="350444EB" w:rsidR="005D2B7B" w:rsidRDefault="007629EA">
      <w:r>
        <w:t>Advanced static-sector and multi-collector noble-gas mass spectrometry, improving precision by an order of magnitude for key isotope systems and turning 23 stable noble-gas isotopes into quantitative tracers of source, age, mixing, transport, residence time and fluid mass balance.</w:t>
      </w:r>
    </w:p>
    <w:p w14:paraId="1886DC9A" w14:textId="77777777" w:rsidR="005D2B7B" w:rsidRDefault="007629EA">
      <w:pPr>
        <w:pStyle w:val="Heading1"/>
      </w:pPr>
      <w:r>
        <w:t>Recognition and awards</w:t>
      </w:r>
    </w:p>
    <w:tbl>
      <w:tblPr>
        <w:tblW w:w="0" w:type="auto"/>
        <w:jc w:val="center"/>
        <w:tblLayout w:type="fixed"/>
        <w:tblLook w:val="04A0" w:firstRow="1" w:lastRow="0" w:firstColumn="1" w:lastColumn="0" w:noHBand="0" w:noVBand="1"/>
      </w:tblPr>
      <w:tblGrid>
        <w:gridCol w:w="1757"/>
        <w:gridCol w:w="8093"/>
      </w:tblGrid>
      <w:tr w:rsidR="005D2B7B" w14:paraId="1B12093A" w14:textId="77777777">
        <w:trPr>
          <w:jc w:val="center"/>
        </w:trPr>
        <w:tc>
          <w:tcPr>
            <w:tcW w:w="1757" w:type="dxa"/>
            <w:tcMar>
              <w:top w:w="45" w:type="dxa"/>
              <w:left w:w="65" w:type="dxa"/>
              <w:bottom w:w="45" w:type="dxa"/>
              <w:right w:w="65" w:type="dxa"/>
            </w:tcMar>
          </w:tcPr>
          <w:p w14:paraId="08C9BCA4" w14:textId="77777777" w:rsidR="005D2B7B" w:rsidRDefault="007629EA">
            <w:pPr>
              <w:pStyle w:val="CVYear"/>
            </w:pPr>
            <w:r>
              <w:t>2022</w:t>
            </w:r>
          </w:p>
        </w:tc>
        <w:tc>
          <w:tcPr>
            <w:tcW w:w="8093" w:type="dxa"/>
            <w:tcMar>
              <w:top w:w="45" w:type="dxa"/>
              <w:left w:w="65" w:type="dxa"/>
              <w:bottom w:w="45" w:type="dxa"/>
              <w:right w:w="65" w:type="dxa"/>
            </w:tcMar>
          </w:tcPr>
          <w:p w14:paraId="3E569800" w14:textId="77777777" w:rsidR="005D2B7B" w:rsidRDefault="007629EA">
            <w:pPr>
              <w:pStyle w:val="CVEntry"/>
            </w:pPr>
            <w:r>
              <w:t>Geochemical Fellow, jointly recognised by the European Association of Geochemistry and the Geochemical Society. The citation recognised his pivotal work in raising noble-gas geochemistry to a new level of sophistication.</w:t>
            </w:r>
          </w:p>
        </w:tc>
      </w:tr>
      <w:tr w:rsidR="005D2B7B" w14:paraId="4864857B" w14:textId="77777777">
        <w:trPr>
          <w:jc w:val="center"/>
        </w:trPr>
        <w:tc>
          <w:tcPr>
            <w:tcW w:w="1757" w:type="dxa"/>
            <w:tcMar>
              <w:top w:w="45" w:type="dxa"/>
              <w:left w:w="65" w:type="dxa"/>
              <w:bottom w:w="45" w:type="dxa"/>
              <w:right w:w="65" w:type="dxa"/>
            </w:tcMar>
          </w:tcPr>
          <w:p w14:paraId="1DF8A5A7" w14:textId="77777777" w:rsidR="005D2B7B" w:rsidRDefault="007629EA">
            <w:pPr>
              <w:pStyle w:val="CVYear"/>
            </w:pPr>
            <w:r>
              <w:t>2019</w:t>
            </w:r>
          </w:p>
        </w:tc>
        <w:tc>
          <w:tcPr>
            <w:tcW w:w="8093" w:type="dxa"/>
            <w:tcMar>
              <w:top w:w="45" w:type="dxa"/>
              <w:left w:w="65" w:type="dxa"/>
              <w:bottom w:w="45" w:type="dxa"/>
              <w:right w:w="65" w:type="dxa"/>
            </w:tcMar>
          </w:tcPr>
          <w:p w14:paraId="66F7B841" w14:textId="77777777" w:rsidR="005D2B7B" w:rsidRDefault="007629EA">
            <w:pPr>
              <w:pStyle w:val="CVEntry"/>
            </w:pPr>
            <w:r>
              <w:t>Fellow, Canadian Institute for Advanced Research</w:t>
            </w:r>
          </w:p>
        </w:tc>
      </w:tr>
      <w:tr w:rsidR="005D2B7B" w14:paraId="4D76247B" w14:textId="77777777">
        <w:trPr>
          <w:jc w:val="center"/>
        </w:trPr>
        <w:tc>
          <w:tcPr>
            <w:tcW w:w="1757" w:type="dxa"/>
            <w:tcMar>
              <w:top w:w="45" w:type="dxa"/>
              <w:left w:w="65" w:type="dxa"/>
              <w:bottom w:w="45" w:type="dxa"/>
              <w:right w:w="65" w:type="dxa"/>
            </w:tcMar>
          </w:tcPr>
          <w:p w14:paraId="5361A0CA" w14:textId="77777777" w:rsidR="005D2B7B" w:rsidRDefault="007629EA">
            <w:pPr>
              <w:pStyle w:val="CVYear"/>
            </w:pPr>
            <w:r>
              <w:t>2016</w:t>
            </w:r>
          </w:p>
        </w:tc>
        <w:tc>
          <w:tcPr>
            <w:tcW w:w="8093" w:type="dxa"/>
            <w:tcMar>
              <w:top w:w="45" w:type="dxa"/>
              <w:left w:w="65" w:type="dxa"/>
              <w:bottom w:w="45" w:type="dxa"/>
              <w:right w:w="65" w:type="dxa"/>
            </w:tcMar>
          </w:tcPr>
          <w:p w14:paraId="63624ECE" w14:textId="77777777" w:rsidR="005D2B7B" w:rsidRDefault="007629EA">
            <w:pPr>
              <w:pStyle w:val="CVEntry"/>
            </w:pPr>
            <w:r>
              <w:t>Eni Award, New Frontiers of Hydrocarbons Upstream Prize—one of the leading international awards for energy research and often described as the “Nobel Prize of energy”. Presented by the President of Italy for “Novel Tracers for Determining the Fluid Processes Controlling Subsurface Gases”.</w:t>
            </w:r>
          </w:p>
        </w:tc>
      </w:tr>
      <w:tr w:rsidR="005D2B7B" w14:paraId="0948D7FD" w14:textId="77777777">
        <w:trPr>
          <w:jc w:val="center"/>
        </w:trPr>
        <w:tc>
          <w:tcPr>
            <w:tcW w:w="1757" w:type="dxa"/>
            <w:tcMar>
              <w:top w:w="45" w:type="dxa"/>
              <w:left w:w="65" w:type="dxa"/>
              <w:bottom w:w="45" w:type="dxa"/>
              <w:right w:w="65" w:type="dxa"/>
            </w:tcMar>
          </w:tcPr>
          <w:p w14:paraId="48624EE3" w14:textId="77777777" w:rsidR="005D2B7B" w:rsidRDefault="007629EA">
            <w:pPr>
              <w:pStyle w:val="CVYear"/>
            </w:pPr>
            <w:r>
              <w:t>2016</w:t>
            </w:r>
          </w:p>
        </w:tc>
        <w:tc>
          <w:tcPr>
            <w:tcW w:w="8093" w:type="dxa"/>
            <w:tcMar>
              <w:top w:w="45" w:type="dxa"/>
              <w:left w:w="65" w:type="dxa"/>
              <w:bottom w:w="45" w:type="dxa"/>
              <w:right w:w="65" w:type="dxa"/>
            </w:tcMar>
          </w:tcPr>
          <w:p w14:paraId="7E7929E3" w14:textId="77777777" w:rsidR="005D2B7B" w:rsidRDefault="007629EA">
            <w:pPr>
              <w:pStyle w:val="CVEntry"/>
            </w:pPr>
            <w:r>
              <w:t>Elected to the Board of Directors, American Geophysical Union</w:t>
            </w:r>
          </w:p>
        </w:tc>
      </w:tr>
      <w:tr w:rsidR="005D2B7B" w14:paraId="7B04DDF9" w14:textId="77777777">
        <w:trPr>
          <w:jc w:val="center"/>
        </w:trPr>
        <w:tc>
          <w:tcPr>
            <w:tcW w:w="1757" w:type="dxa"/>
            <w:tcMar>
              <w:top w:w="45" w:type="dxa"/>
              <w:left w:w="65" w:type="dxa"/>
              <w:bottom w:w="45" w:type="dxa"/>
              <w:right w:w="65" w:type="dxa"/>
            </w:tcMar>
          </w:tcPr>
          <w:p w14:paraId="4A92B563" w14:textId="77777777" w:rsidR="005D2B7B" w:rsidRDefault="007629EA">
            <w:pPr>
              <w:pStyle w:val="CVYear"/>
            </w:pPr>
            <w:r>
              <w:t>2013</w:t>
            </w:r>
          </w:p>
        </w:tc>
        <w:tc>
          <w:tcPr>
            <w:tcW w:w="8093" w:type="dxa"/>
            <w:tcMar>
              <w:top w:w="45" w:type="dxa"/>
              <w:left w:w="65" w:type="dxa"/>
              <w:bottom w:w="45" w:type="dxa"/>
              <w:right w:w="65" w:type="dxa"/>
            </w:tcMar>
          </w:tcPr>
          <w:p w14:paraId="794584CE" w14:textId="77777777" w:rsidR="005D2B7B" w:rsidRDefault="007629EA">
            <w:pPr>
              <w:pStyle w:val="CVEntry"/>
            </w:pPr>
            <w:r>
              <w:t>Fellow, American Geophysical Union, for contributions to understanding the origin and evolution of volatiles in Earth’s mantle</w:t>
            </w:r>
          </w:p>
        </w:tc>
      </w:tr>
      <w:tr w:rsidR="005D2B7B" w14:paraId="3B323229" w14:textId="77777777">
        <w:trPr>
          <w:jc w:val="center"/>
        </w:trPr>
        <w:tc>
          <w:tcPr>
            <w:tcW w:w="1757" w:type="dxa"/>
            <w:tcMar>
              <w:top w:w="45" w:type="dxa"/>
              <w:left w:w="65" w:type="dxa"/>
              <w:bottom w:w="45" w:type="dxa"/>
              <w:right w:w="65" w:type="dxa"/>
            </w:tcMar>
          </w:tcPr>
          <w:p w14:paraId="04C4A580" w14:textId="77777777" w:rsidR="005D2B7B" w:rsidRDefault="007629EA">
            <w:pPr>
              <w:pStyle w:val="CVYear"/>
            </w:pPr>
            <w:r>
              <w:t>2011</w:t>
            </w:r>
          </w:p>
        </w:tc>
        <w:tc>
          <w:tcPr>
            <w:tcW w:w="8093" w:type="dxa"/>
            <w:tcMar>
              <w:top w:w="45" w:type="dxa"/>
              <w:left w:w="65" w:type="dxa"/>
              <w:bottom w:w="45" w:type="dxa"/>
              <w:right w:w="65" w:type="dxa"/>
            </w:tcMar>
          </w:tcPr>
          <w:p w14:paraId="070DE5B6" w14:textId="77777777" w:rsidR="005D2B7B" w:rsidRDefault="007629EA">
            <w:pPr>
              <w:pStyle w:val="CVEntry"/>
            </w:pPr>
            <w:r>
              <w:t>ERC Advanced Grant award</w:t>
            </w:r>
          </w:p>
        </w:tc>
      </w:tr>
      <w:tr w:rsidR="005D2B7B" w14:paraId="37D2750D" w14:textId="77777777">
        <w:trPr>
          <w:jc w:val="center"/>
        </w:trPr>
        <w:tc>
          <w:tcPr>
            <w:tcW w:w="1757" w:type="dxa"/>
            <w:tcMar>
              <w:top w:w="45" w:type="dxa"/>
              <w:left w:w="65" w:type="dxa"/>
              <w:bottom w:w="45" w:type="dxa"/>
              <w:right w:w="65" w:type="dxa"/>
            </w:tcMar>
          </w:tcPr>
          <w:p w14:paraId="0FBB2DD5" w14:textId="77777777" w:rsidR="005D2B7B" w:rsidRDefault="007629EA">
            <w:pPr>
              <w:pStyle w:val="CVYear"/>
            </w:pPr>
            <w:r>
              <w:t>2009</w:t>
            </w:r>
          </w:p>
        </w:tc>
        <w:tc>
          <w:tcPr>
            <w:tcW w:w="8093" w:type="dxa"/>
            <w:tcMar>
              <w:top w:w="45" w:type="dxa"/>
              <w:left w:w="65" w:type="dxa"/>
              <w:bottom w:w="45" w:type="dxa"/>
              <w:right w:w="65" w:type="dxa"/>
            </w:tcMar>
          </w:tcPr>
          <w:p w14:paraId="1AD9FD2D" w14:textId="77777777" w:rsidR="005D2B7B" w:rsidRDefault="007629EA">
            <w:pPr>
              <w:pStyle w:val="CVEntry"/>
            </w:pPr>
            <w:r>
              <w:t>Fellow, Geological Society of London</w:t>
            </w:r>
          </w:p>
        </w:tc>
      </w:tr>
      <w:tr w:rsidR="005D2B7B" w14:paraId="067C80B1" w14:textId="77777777">
        <w:trPr>
          <w:jc w:val="center"/>
        </w:trPr>
        <w:tc>
          <w:tcPr>
            <w:tcW w:w="1757" w:type="dxa"/>
            <w:tcMar>
              <w:top w:w="45" w:type="dxa"/>
              <w:left w:w="65" w:type="dxa"/>
              <w:bottom w:w="45" w:type="dxa"/>
              <w:right w:w="65" w:type="dxa"/>
            </w:tcMar>
          </w:tcPr>
          <w:p w14:paraId="1FE13510" w14:textId="77777777" w:rsidR="005D2B7B" w:rsidRDefault="007629EA">
            <w:pPr>
              <w:pStyle w:val="CVYear"/>
            </w:pPr>
            <w:r>
              <w:t>2008</w:t>
            </w:r>
          </w:p>
        </w:tc>
        <w:tc>
          <w:tcPr>
            <w:tcW w:w="8093" w:type="dxa"/>
            <w:tcMar>
              <w:top w:w="45" w:type="dxa"/>
              <w:left w:w="65" w:type="dxa"/>
              <w:bottom w:w="45" w:type="dxa"/>
              <w:right w:w="65" w:type="dxa"/>
            </w:tcMar>
          </w:tcPr>
          <w:p w14:paraId="1DBD6947" w14:textId="77777777" w:rsidR="005D2B7B" w:rsidRDefault="007629EA">
            <w:pPr>
              <w:pStyle w:val="CVEntry"/>
            </w:pPr>
            <w:r>
              <w:t>Bigsby Medal, Geological Society of London, for eminent contributions to geology</w:t>
            </w:r>
          </w:p>
        </w:tc>
      </w:tr>
    </w:tbl>
    <w:p w14:paraId="7161CD1B" w14:textId="77777777" w:rsidR="005D2B7B" w:rsidRDefault="007629EA">
      <w:r>
        <w:br w:type="page"/>
      </w:r>
    </w:p>
    <w:p w14:paraId="50067799" w14:textId="77777777" w:rsidR="005D2B7B" w:rsidRDefault="007629EA">
      <w:pPr>
        <w:pStyle w:val="Heading1"/>
      </w:pPr>
      <w:r>
        <w:lastRenderedPageBreak/>
        <w:t>Leadership in universities and international science</w:t>
      </w:r>
    </w:p>
    <w:p w14:paraId="23270CEA" w14:textId="77777777" w:rsidR="005D2B7B" w:rsidRDefault="007629EA">
      <w:pPr>
        <w:pStyle w:val="Heading2"/>
      </w:pPr>
      <w:r>
        <w:t>Head of Oxford Earth Sciences  2017–2022</w:t>
      </w:r>
    </w:p>
    <w:p w14:paraId="2C2728CD" w14:textId="6545F906" w:rsidR="005D2B7B" w:rsidRDefault="007629EA">
      <w:pPr>
        <w:ind w:left="259" w:hanging="202"/>
      </w:pPr>
      <w:r>
        <w:rPr>
          <w:b/>
        </w:rPr>
        <w:t xml:space="preserve">•  </w:t>
      </w:r>
      <w:r>
        <w:t>Led a department of approximately 27 faculty, 120 undergraduates, 60 graduate students, 60 postdoctoral researchers and 30 professional-services staff through substantial organisational and academic change</w:t>
      </w:r>
      <w:r w:rsidR="001F6C88">
        <w:t>, including the Covid pandemic</w:t>
      </w:r>
      <w:r>
        <w:t>.</w:t>
      </w:r>
    </w:p>
    <w:p w14:paraId="7555185C" w14:textId="77777777" w:rsidR="005D2B7B" w:rsidRDefault="007629EA">
      <w:pPr>
        <w:ind w:left="259" w:hanging="202"/>
      </w:pPr>
      <w:r>
        <w:rPr>
          <w:b/>
        </w:rPr>
        <w:t xml:space="preserve">•  </w:t>
      </w:r>
      <w:r>
        <w:t>Recruited 12 of the department’s 27 faculty during the period, using the opportunity to reshape its scientific direction.</w:t>
      </w:r>
    </w:p>
    <w:p w14:paraId="5C948418" w14:textId="77777777" w:rsidR="005D2B7B" w:rsidRDefault="007629EA">
      <w:pPr>
        <w:ind w:left="259" w:hanging="202"/>
      </w:pPr>
      <w:r>
        <w:rPr>
          <w:b/>
        </w:rPr>
        <w:t xml:space="preserve">•  </w:t>
      </w:r>
      <w:r>
        <w:t>Commissioned a review of undergraduate teaching to reflect the modern role of Earth sciences in society and lessons from the rapid transition to remote teaching during the COVID-19 pandemic.</w:t>
      </w:r>
    </w:p>
    <w:p w14:paraId="489C8487" w14:textId="77777777" w:rsidR="005D2B7B" w:rsidRDefault="007629EA">
      <w:pPr>
        <w:ind w:left="259" w:hanging="202"/>
      </w:pPr>
      <w:r>
        <w:rPr>
          <w:b/>
        </w:rPr>
        <w:t xml:space="preserve">•  </w:t>
      </w:r>
      <w:r>
        <w:t>Oversaw movement towards 50:50 gender balance in undergraduate, postgraduate and faculty recruitment; undergraduate applications rose while many UK Earth-science departments experienced decline.</w:t>
      </w:r>
    </w:p>
    <w:p w14:paraId="379519E4" w14:textId="77777777" w:rsidR="005D2B7B" w:rsidRDefault="007629EA">
      <w:pPr>
        <w:pStyle w:val="Heading2"/>
      </w:pPr>
      <w:r>
        <w:t>European Association of Geochemistry  2007–2016</w:t>
      </w:r>
    </w:p>
    <w:p w14:paraId="6E0F1A6A" w14:textId="77777777" w:rsidR="005D2B7B" w:rsidRDefault="007629EA">
      <w:pPr>
        <w:ind w:left="259" w:hanging="202"/>
      </w:pPr>
      <w:r>
        <w:rPr>
          <w:b/>
        </w:rPr>
        <w:t xml:space="preserve">•  </w:t>
      </w:r>
      <w:r>
        <w:t>Served as Goldschmidt Conference Officer and subsequently Vice President, President and Past President.</w:t>
      </w:r>
    </w:p>
    <w:p w14:paraId="54754580" w14:textId="77777777" w:rsidR="005D2B7B" w:rsidRDefault="007629EA">
      <w:pPr>
        <w:ind w:left="259" w:hanging="202"/>
      </w:pPr>
      <w:r>
        <w:rPr>
          <w:b/>
        </w:rPr>
        <w:t xml:space="preserve">•  </w:t>
      </w:r>
      <w:r>
        <w:t>Helped grow the EAG from fewer than 100 members, no office and one informal partner society to more than 3,000 members and formal partnerships with 12 international societies by the end of the term.</w:t>
      </w:r>
    </w:p>
    <w:p w14:paraId="31F8160B" w14:textId="77777777" w:rsidR="005D2B7B" w:rsidRDefault="007629EA">
      <w:pPr>
        <w:ind w:left="259" w:hanging="202"/>
      </w:pPr>
      <w:r>
        <w:rPr>
          <w:b/>
        </w:rPr>
        <w:t xml:space="preserve">•  </w:t>
      </w:r>
      <w:r>
        <w:t>Played a pivotal role in establishing stable governance, finance and operating structures for the Goldschmidt Conference, with European attendance growing from about 2,000 in 2007 to more than 4,000 in 2013.</w:t>
      </w:r>
    </w:p>
    <w:p w14:paraId="157275F8" w14:textId="77777777" w:rsidR="005D2B7B" w:rsidRDefault="007629EA">
      <w:pPr>
        <w:ind w:left="259" w:hanging="202"/>
      </w:pPr>
      <w:r>
        <w:rPr>
          <w:b/>
        </w:rPr>
        <w:t xml:space="preserve">•  </w:t>
      </w:r>
      <w:r>
        <w:t>The resulting conference structure generated the income needed to establish a permanent EAG office and support broader international geochemistry activity.</w:t>
      </w:r>
    </w:p>
    <w:p w14:paraId="632479FE" w14:textId="77777777" w:rsidR="005D2B7B" w:rsidRDefault="007629EA">
      <w:pPr>
        <w:pStyle w:val="Heading2"/>
      </w:pPr>
      <w:r>
        <w:t>Wider international leadership</w:t>
      </w:r>
    </w:p>
    <w:tbl>
      <w:tblPr>
        <w:tblW w:w="0" w:type="auto"/>
        <w:jc w:val="center"/>
        <w:tblLayout w:type="fixed"/>
        <w:tblLook w:val="04A0" w:firstRow="1" w:lastRow="0" w:firstColumn="1" w:lastColumn="0" w:noHBand="0" w:noVBand="1"/>
      </w:tblPr>
      <w:tblGrid>
        <w:gridCol w:w="1757"/>
        <w:gridCol w:w="8093"/>
      </w:tblGrid>
      <w:tr w:rsidR="005D2B7B" w14:paraId="3135CEAA" w14:textId="77777777">
        <w:trPr>
          <w:jc w:val="center"/>
        </w:trPr>
        <w:tc>
          <w:tcPr>
            <w:tcW w:w="1757" w:type="dxa"/>
            <w:tcMar>
              <w:top w:w="45" w:type="dxa"/>
              <w:left w:w="65" w:type="dxa"/>
              <w:bottom w:w="45" w:type="dxa"/>
              <w:right w:w="65" w:type="dxa"/>
            </w:tcMar>
          </w:tcPr>
          <w:p w14:paraId="0968E962" w14:textId="77777777" w:rsidR="005D2B7B" w:rsidRDefault="007629EA">
            <w:pPr>
              <w:pStyle w:val="CVYear"/>
            </w:pPr>
            <w:r>
              <w:t>2017–2020</w:t>
            </w:r>
          </w:p>
        </w:tc>
        <w:tc>
          <w:tcPr>
            <w:tcW w:w="8093" w:type="dxa"/>
            <w:tcMar>
              <w:top w:w="45" w:type="dxa"/>
              <w:left w:w="65" w:type="dxa"/>
              <w:bottom w:w="45" w:type="dxa"/>
              <w:right w:w="65" w:type="dxa"/>
            </w:tcMar>
          </w:tcPr>
          <w:p w14:paraId="18CDFB7E" w14:textId="77777777" w:rsidR="005D2B7B" w:rsidRDefault="007629EA">
            <w:pPr>
              <w:pStyle w:val="CVEntry"/>
            </w:pPr>
            <w:r>
              <w:t>Elected Director, American Geophysical Union Board (approximately 65,000 members)</w:t>
            </w:r>
          </w:p>
        </w:tc>
      </w:tr>
      <w:tr w:rsidR="005D2B7B" w14:paraId="58BB9D09" w14:textId="77777777">
        <w:trPr>
          <w:jc w:val="center"/>
        </w:trPr>
        <w:tc>
          <w:tcPr>
            <w:tcW w:w="1757" w:type="dxa"/>
            <w:tcMar>
              <w:top w:w="45" w:type="dxa"/>
              <w:left w:w="65" w:type="dxa"/>
              <w:bottom w:w="45" w:type="dxa"/>
              <w:right w:w="65" w:type="dxa"/>
            </w:tcMar>
          </w:tcPr>
          <w:p w14:paraId="78462AF1" w14:textId="77777777" w:rsidR="005D2B7B" w:rsidRDefault="007629EA">
            <w:pPr>
              <w:pStyle w:val="CVYear"/>
            </w:pPr>
            <w:r>
              <w:t>2017–2022</w:t>
            </w:r>
          </w:p>
        </w:tc>
        <w:tc>
          <w:tcPr>
            <w:tcW w:w="8093" w:type="dxa"/>
            <w:tcMar>
              <w:top w:w="45" w:type="dxa"/>
              <w:left w:w="65" w:type="dxa"/>
              <w:bottom w:w="45" w:type="dxa"/>
              <w:right w:w="65" w:type="dxa"/>
            </w:tcMar>
          </w:tcPr>
          <w:p w14:paraId="36EA61ED" w14:textId="77777777" w:rsidR="005D2B7B" w:rsidRDefault="007629EA">
            <w:pPr>
              <w:pStyle w:val="CVEntry"/>
            </w:pPr>
            <w:r>
              <w:t>Panel Member, ERC Advanced Grant PE10</w:t>
            </w:r>
          </w:p>
        </w:tc>
      </w:tr>
      <w:tr w:rsidR="005D2B7B" w14:paraId="730B87F6" w14:textId="77777777">
        <w:trPr>
          <w:jc w:val="center"/>
        </w:trPr>
        <w:tc>
          <w:tcPr>
            <w:tcW w:w="1757" w:type="dxa"/>
            <w:tcMar>
              <w:top w:w="45" w:type="dxa"/>
              <w:left w:w="65" w:type="dxa"/>
              <w:bottom w:w="45" w:type="dxa"/>
              <w:right w:w="65" w:type="dxa"/>
            </w:tcMar>
          </w:tcPr>
          <w:p w14:paraId="3084373D" w14:textId="77777777" w:rsidR="005D2B7B" w:rsidRDefault="007629EA">
            <w:pPr>
              <w:pStyle w:val="CVYear"/>
            </w:pPr>
            <w:r>
              <w:t>2013–2022</w:t>
            </w:r>
          </w:p>
        </w:tc>
        <w:tc>
          <w:tcPr>
            <w:tcW w:w="8093" w:type="dxa"/>
            <w:tcMar>
              <w:top w:w="45" w:type="dxa"/>
              <w:left w:w="65" w:type="dxa"/>
              <w:bottom w:w="45" w:type="dxa"/>
              <w:right w:w="65" w:type="dxa"/>
            </w:tcMar>
          </w:tcPr>
          <w:p w14:paraId="5B47F840" w14:textId="77777777" w:rsidR="005D2B7B" w:rsidRDefault="007629EA">
            <w:pPr>
              <w:pStyle w:val="CVEntry"/>
            </w:pPr>
            <w:r>
              <w:t>Governing Body, Oxford University Museum of Natural History</w:t>
            </w:r>
          </w:p>
        </w:tc>
      </w:tr>
      <w:tr w:rsidR="005D2B7B" w14:paraId="79000DE0" w14:textId="77777777">
        <w:trPr>
          <w:jc w:val="center"/>
        </w:trPr>
        <w:tc>
          <w:tcPr>
            <w:tcW w:w="1757" w:type="dxa"/>
            <w:tcMar>
              <w:top w:w="45" w:type="dxa"/>
              <w:left w:w="65" w:type="dxa"/>
              <w:bottom w:w="45" w:type="dxa"/>
              <w:right w:w="65" w:type="dxa"/>
            </w:tcMar>
          </w:tcPr>
          <w:p w14:paraId="1C6BEAF8" w14:textId="77777777" w:rsidR="005D2B7B" w:rsidRDefault="007629EA">
            <w:pPr>
              <w:pStyle w:val="CVYear"/>
            </w:pPr>
            <w:r>
              <w:t>2013–present</w:t>
            </w:r>
          </w:p>
        </w:tc>
        <w:tc>
          <w:tcPr>
            <w:tcW w:w="8093" w:type="dxa"/>
            <w:tcMar>
              <w:top w:w="45" w:type="dxa"/>
              <w:left w:w="65" w:type="dxa"/>
              <w:bottom w:w="45" w:type="dxa"/>
              <w:right w:w="65" w:type="dxa"/>
            </w:tcMar>
          </w:tcPr>
          <w:p w14:paraId="7321F6A5" w14:textId="77777777" w:rsidR="005D2B7B" w:rsidRDefault="007629EA">
            <w:pPr>
              <w:pStyle w:val="CVEntry"/>
            </w:pPr>
            <w:r>
              <w:t>Governing Body, St Hugh’s College, Oxford</w:t>
            </w:r>
          </w:p>
        </w:tc>
      </w:tr>
      <w:tr w:rsidR="005D2B7B" w14:paraId="01426433" w14:textId="77777777">
        <w:trPr>
          <w:jc w:val="center"/>
        </w:trPr>
        <w:tc>
          <w:tcPr>
            <w:tcW w:w="1757" w:type="dxa"/>
            <w:tcMar>
              <w:top w:w="45" w:type="dxa"/>
              <w:left w:w="65" w:type="dxa"/>
              <w:bottom w:w="45" w:type="dxa"/>
              <w:right w:w="65" w:type="dxa"/>
            </w:tcMar>
          </w:tcPr>
          <w:p w14:paraId="122146FC" w14:textId="77777777" w:rsidR="005D2B7B" w:rsidRDefault="007629EA">
            <w:pPr>
              <w:pStyle w:val="CVYear"/>
            </w:pPr>
            <w:r>
              <w:t>2011–2013</w:t>
            </w:r>
          </w:p>
        </w:tc>
        <w:tc>
          <w:tcPr>
            <w:tcW w:w="8093" w:type="dxa"/>
            <w:tcMar>
              <w:top w:w="45" w:type="dxa"/>
              <w:left w:w="65" w:type="dxa"/>
              <w:bottom w:w="45" w:type="dxa"/>
              <w:right w:w="65" w:type="dxa"/>
            </w:tcMar>
          </w:tcPr>
          <w:p w14:paraId="21ACE7B9" w14:textId="77777777" w:rsidR="005D2B7B" w:rsidRDefault="007629EA">
            <w:pPr>
              <w:pStyle w:val="CVEntry"/>
            </w:pPr>
            <w:r>
              <w:t>Founding Co-Director, Deep Energy Directorate, Deep Carbon Observatory</w:t>
            </w:r>
          </w:p>
        </w:tc>
      </w:tr>
      <w:tr w:rsidR="005D2B7B" w14:paraId="50FF076B" w14:textId="77777777">
        <w:trPr>
          <w:jc w:val="center"/>
        </w:trPr>
        <w:tc>
          <w:tcPr>
            <w:tcW w:w="1757" w:type="dxa"/>
            <w:tcMar>
              <w:top w:w="45" w:type="dxa"/>
              <w:left w:w="65" w:type="dxa"/>
              <w:bottom w:w="45" w:type="dxa"/>
              <w:right w:w="65" w:type="dxa"/>
            </w:tcMar>
          </w:tcPr>
          <w:p w14:paraId="6B0AB0A5" w14:textId="77777777" w:rsidR="005D2B7B" w:rsidRDefault="007629EA">
            <w:pPr>
              <w:pStyle w:val="CVYear"/>
            </w:pPr>
            <w:r>
              <w:t>2013</w:t>
            </w:r>
          </w:p>
        </w:tc>
        <w:tc>
          <w:tcPr>
            <w:tcW w:w="8093" w:type="dxa"/>
            <w:tcMar>
              <w:top w:w="45" w:type="dxa"/>
              <w:left w:w="65" w:type="dxa"/>
              <w:bottom w:w="45" w:type="dxa"/>
              <w:right w:w="65" w:type="dxa"/>
            </w:tcMar>
          </w:tcPr>
          <w:p w14:paraId="1427AC05" w14:textId="77777777" w:rsidR="005D2B7B" w:rsidRDefault="007629EA">
            <w:pPr>
              <w:pStyle w:val="CVEntry"/>
            </w:pPr>
            <w:r>
              <w:t>Host and Co-Chair, Goldschmidt Conference, Florence (4,100 delegates)</w:t>
            </w:r>
          </w:p>
        </w:tc>
      </w:tr>
      <w:tr w:rsidR="005D2B7B" w14:paraId="7AE8615A" w14:textId="77777777">
        <w:trPr>
          <w:jc w:val="center"/>
        </w:trPr>
        <w:tc>
          <w:tcPr>
            <w:tcW w:w="1757" w:type="dxa"/>
            <w:tcMar>
              <w:top w:w="45" w:type="dxa"/>
              <w:left w:w="65" w:type="dxa"/>
              <w:bottom w:w="45" w:type="dxa"/>
              <w:right w:w="65" w:type="dxa"/>
            </w:tcMar>
          </w:tcPr>
          <w:p w14:paraId="62CC7846" w14:textId="77777777" w:rsidR="005D2B7B" w:rsidRDefault="007629EA">
            <w:pPr>
              <w:pStyle w:val="CVYear"/>
            </w:pPr>
            <w:r>
              <w:t>2009</w:t>
            </w:r>
          </w:p>
        </w:tc>
        <w:tc>
          <w:tcPr>
            <w:tcW w:w="8093" w:type="dxa"/>
            <w:tcMar>
              <w:top w:w="45" w:type="dxa"/>
              <w:left w:w="65" w:type="dxa"/>
              <w:bottom w:w="45" w:type="dxa"/>
              <w:right w:w="65" w:type="dxa"/>
            </w:tcMar>
          </w:tcPr>
          <w:p w14:paraId="592EFE8E" w14:textId="77777777" w:rsidR="005D2B7B" w:rsidRDefault="007629EA">
            <w:pPr>
              <w:pStyle w:val="CVEntry"/>
            </w:pPr>
            <w:r>
              <w:t>Chair, Goldschmidt Conference, Davos (2,800 delegates)</w:t>
            </w:r>
          </w:p>
        </w:tc>
      </w:tr>
      <w:tr w:rsidR="005D2B7B" w14:paraId="1D38E82E" w14:textId="77777777">
        <w:trPr>
          <w:jc w:val="center"/>
        </w:trPr>
        <w:tc>
          <w:tcPr>
            <w:tcW w:w="1757" w:type="dxa"/>
            <w:tcMar>
              <w:top w:w="45" w:type="dxa"/>
              <w:left w:w="65" w:type="dxa"/>
              <w:bottom w:w="45" w:type="dxa"/>
              <w:right w:w="65" w:type="dxa"/>
            </w:tcMar>
          </w:tcPr>
          <w:p w14:paraId="3FEBBCBF" w14:textId="77777777" w:rsidR="005D2B7B" w:rsidRDefault="007629EA">
            <w:pPr>
              <w:pStyle w:val="CVYear"/>
            </w:pPr>
            <w:r>
              <w:t>2009–2011</w:t>
            </w:r>
          </w:p>
        </w:tc>
        <w:tc>
          <w:tcPr>
            <w:tcW w:w="8093" w:type="dxa"/>
            <w:tcMar>
              <w:top w:w="45" w:type="dxa"/>
              <w:left w:w="65" w:type="dxa"/>
              <w:bottom w:w="45" w:type="dxa"/>
              <w:right w:w="65" w:type="dxa"/>
            </w:tcMar>
          </w:tcPr>
          <w:p w14:paraId="51B4B963" w14:textId="77777777" w:rsidR="005D2B7B" w:rsidRDefault="007629EA">
            <w:pPr>
              <w:pStyle w:val="CVEntry"/>
            </w:pPr>
            <w:r>
              <w:t>Editorial Board, Chemical Geology</w:t>
            </w:r>
          </w:p>
        </w:tc>
      </w:tr>
      <w:tr w:rsidR="005D2B7B" w14:paraId="2D3EBCC0" w14:textId="77777777">
        <w:trPr>
          <w:jc w:val="center"/>
        </w:trPr>
        <w:tc>
          <w:tcPr>
            <w:tcW w:w="1757" w:type="dxa"/>
            <w:tcMar>
              <w:top w:w="45" w:type="dxa"/>
              <w:left w:w="65" w:type="dxa"/>
              <w:bottom w:w="45" w:type="dxa"/>
              <w:right w:w="65" w:type="dxa"/>
            </w:tcMar>
          </w:tcPr>
          <w:p w14:paraId="2B2FDEB1" w14:textId="77777777" w:rsidR="005D2B7B" w:rsidRDefault="007629EA">
            <w:pPr>
              <w:pStyle w:val="CVYear"/>
            </w:pPr>
            <w:r>
              <w:t>2003–2012</w:t>
            </w:r>
          </w:p>
        </w:tc>
        <w:tc>
          <w:tcPr>
            <w:tcW w:w="8093" w:type="dxa"/>
            <w:tcMar>
              <w:top w:w="45" w:type="dxa"/>
              <w:left w:w="65" w:type="dxa"/>
              <w:bottom w:w="45" w:type="dxa"/>
              <w:right w:w="65" w:type="dxa"/>
            </w:tcMar>
          </w:tcPr>
          <w:p w14:paraId="667EE5B2" w14:textId="77777777" w:rsidR="005D2B7B" w:rsidRDefault="007629EA">
            <w:pPr>
              <w:pStyle w:val="CVEntry"/>
            </w:pPr>
            <w:r>
              <w:t>Associate Editor, Geofluids</w:t>
            </w:r>
          </w:p>
        </w:tc>
      </w:tr>
      <w:tr w:rsidR="005D2B7B" w14:paraId="69F48750" w14:textId="77777777">
        <w:trPr>
          <w:jc w:val="center"/>
        </w:trPr>
        <w:tc>
          <w:tcPr>
            <w:tcW w:w="1757" w:type="dxa"/>
            <w:tcMar>
              <w:top w:w="45" w:type="dxa"/>
              <w:left w:w="65" w:type="dxa"/>
              <w:bottom w:w="45" w:type="dxa"/>
              <w:right w:w="65" w:type="dxa"/>
            </w:tcMar>
          </w:tcPr>
          <w:p w14:paraId="5ADBD87B" w14:textId="77777777" w:rsidR="005D2B7B" w:rsidRDefault="007629EA">
            <w:pPr>
              <w:pStyle w:val="CVYear"/>
            </w:pPr>
            <w:r>
              <w:t>2007–2010</w:t>
            </w:r>
          </w:p>
        </w:tc>
        <w:tc>
          <w:tcPr>
            <w:tcW w:w="8093" w:type="dxa"/>
            <w:tcMar>
              <w:top w:w="45" w:type="dxa"/>
              <w:left w:w="65" w:type="dxa"/>
              <w:bottom w:w="45" w:type="dxa"/>
              <w:right w:w="65" w:type="dxa"/>
            </w:tcMar>
          </w:tcPr>
          <w:p w14:paraId="3F0CD281" w14:textId="77777777" w:rsidR="005D2B7B" w:rsidRDefault="007629EA">
            <w:pPr>
              <w:pStyle w:val="CVEntry"/>
            </w:pPr>
            <w:r>
              <w:t>Goldschmidt Conference Officer, European Association of Geochemistry</w:t>
            </w:r>
          </w:p>
        </w:tc>
      </w:tr>
    </w:tbl>
    <w:p w14:paraId="64F7E9D8" w14:textId="77777777" w:rsidR="005D2B7B" w:rsidRDefault="007629EA">
      <w:pPr>
        <w:pStyle w:val="Heading1"/>
      </w:pPr>
      <w:r>
        <w:t>Appointments</w:t>
      </w:r>
    </w:p>
    <w:tbl>
      <w:tblPr>
        <w:tblW w:w="0" w:type="auto"/>
        <w:jc w:val="center"/>
        <w:tblLayout w:type="fixed"/>
        <w:tblLook w:val="04A0" w:firstRow="1" w:lastRow="0" w:firstColumn="1" w:lastColumn="0" w:noHBand="0" w:noVBand="1"/>
      </w:tblPr>
      <w:tblGrid>
        <w:gridCol w:w="1757"/>
        <w:gridCol w:w="8093"/>
      </w:tblGrid>
      <w:tr w:rsidR="005D2B7B" w14:paraId="5A7F529B" w14:textId="77777777">
        <w:trPr>
          <w:jc w:val="center"/>
        </w:trPr>
        <w:tc>
          <w:tcPr>
            <w:tcW w:w="1757" w:type="dxa"/>
            <w:tcMar>
              <w:top w:w="45" w:type="dxa"/>
              <w:left w:w="65" w:type="dxa"/>
              <w:bottom w:w="45" w:type="dxa"/>
              <w:right w:w="65" w:type="dxa"/>
            </w:tcMar>
          </w:tcPr>
          <w:p w14:paraId="15D2DEE2" w14:textId="77777777" w:rsidR="005D2B7B" w:rsidRDefault="007629EA">
            <w:pPr>
              <w:pStyle w:val="CVYear"/>
            </w:pPr>
            <w:r>
              <w:t>2013–present</w:t>
            </w:r>
          </w:p>
        </w:tc>
        <w:tc>
          <w:tcPr>
            <w:tcW w:w="8093" w:type="dxa"/>
            <w:tcMar>
              <w:top w:w="45" w:type="dxa"/>
              <w:left w:w="65" w:type="dxa"/>
              <w:bottom w:w="45" w:type="dxa"/>
              <w:right w:w="65" w:type="dxa"/>
            </w:tcMar>
          </w:tcPr>
          <w:p w14:paraId="55BD4EA7" w14:textId="77777777" w:rsidR="005D2B7B" w:rsidRDefault="007629EA">
            <w:pPr>
              <w:pStyle w:val="CVEntry"/>
            </w:pPr>
            <w:r>
              <w:t>Statutory Professor of Geochemistry, University of Oxford</w:t>
            </w:r>
          </w:p>
        </w:tc>
      </w:tr>
      <w:tr w:rsidR="005D2B7B" w14:paraId="572E582D" w14:textId="77777777">
        <w:trPr>
          <w:jc w:val="center"/>
        </w:trPr>
        <w:tc>
          <w:tcPr>
            <w:tcW w:w="1757" w:type="dxa"/>
            <w:tcMar>
              <w:top w:w="45" w:type="dxa"/>
              <w:left w:w="65" w:type="dxa"/>
              <w:bottom w:w="45" w:type="dxa"/>
              <w:right w:w="65" w:type="dxa"/>
            </w:tcMar>
          </w:tcPr>
          <w:p w14:paraId="6190DA66" w14:textId="77777777" w:rsidR="005D2B7B" w:rsidRDefault="007629EA">
            <w:pPr>
              <w:pStyle w:val="CVYear"/>
            </w:pPr>
            <w:r>
              <w:t>2017–2022</w:t>
            </w:r>
          </w:p>
        </w:tc>
        <w:tc>
          <w:tcPr>
            <w:tcW w:w="8093" w:type="dxa"/>
            <w:tcMar>
              <w:top w:w="45" w:type="dxa"/>
              <w:left w:w="65" w:type="dxa"/>
              <w:bottom w:w="45" w:type="dxa"/>
              <w:right w:w="65" w:type="dxa"/>
            </w:tcMar>
          </w:tcPr>
          <w:p w14:paraId="0D176FF2" w14:textId="77777777" w:rsidR="005D2B7B" w:rsidRDefault="007629EA">
            <w:pPr>
              <w:pStyle w:val="CVEntry"/>
            </w:pPr>
            <w:r>
              <w:t>Head, Department of Earth Sciences, University of Oxford</w:t>
            </w:r>
          </w:p>
        </w:tc>
      </w:tr>
      <w:tr w:rsidR="005D2B7B" w14:paraId="137874DE" w14:textId="77777777">
        <w:trPr>
          <w:jc w:val="center"/>
        </w:trPr>
        <w:tc>
          <w:tcPr>
            <w:tcW w:w="1757" w:type="dxa"/>
            <w:tcMar>
              <w:top w:w="45" w:type="dxa"/>
              <w:left w:w="65" w:type="dxa"/>
              <w:bottom w:w="45" w:type="dxa"/>
              <w:right w:w="65" w:type="dxa"/>
            </w:tcMar>
          </w:tcPr>
          <w:p w14:paraId="27F99835" w14:textId="77777777" w:rsidR="005D2B7B" w:rsidRDefault="007629EA">
            <w:pPr>
              <w:pStyle w:val="CVYear"/>
            </w:pPr>
            <w:r>
              <w:t>2005–2013</w:t>
            </w:r>
          </w:p>
        </w:tc>
        <w:tc>
          <w:tcPr>
            <w:tcW w:w="8093" w:type="dxa"/>
            <w:tcMar>
              <w:top w:w="45" w:type="dxa"/>
              <w:left w:w="65" w:type="dxa"/>
              <w:bottom w:w="45" w:type="dxa"/>
              <w:right w:w="65" w:type="dxa"/>
            </w:tcMar>
          </w:tcPr>
          <w:p w14:paraId="2D50E546" w14:textId="77777777" w:rsidR="005D2B7B" w:rsidRDefault="007629EA">
            <w:pPr>
              <w:pStyle w:val="CVEntry"/>
            </w:pPr>
            <w:r>
              <w:t>Professor of Isotope Geochemistry, University of Manchester</w:t>
            </w:r>
          </w:p>
        </w:tc>
      </w:tr>
      <w:tr w:rsidR="005D2B7B" w14:paraId="18A7A86F" w14:textId="77777777">
        <w:trPr>
          <w:jc w:val="center"/>
        </w:trPr>
        <w:tc>
          <w:tcPr>
            <w:tcW w:w="1757" w:type="dxa"/>
            <w:tcMar>
              <w:top w:w="45" w:type="dxa"/>
              <w:left w:w="65" w:type="dxa"/>
              <w:bottom w:w="45" w:type="dxa"/>
              <w:right w:w="65" w:type="dxa"/>
            </w:tcMar>
          </w:tcPr>
          <w:p w14:paraId="0F28123D" w14:textId="77777777" w:rsidR="005D2B7B" w:rsidRDefault="007629EA">
            <w:pPr>
              <w:pStyle w:val="CVYear"/>
            </w:pPr>
            <w:r>
              <w:t>2004–2005</w:t>
            </w:r>
          </w:p>
        </w:tc>
        <w:tc>
          <w:tcPr>
            <w:tcW w:w="8093" w:type="dxa"/>
            <w:tcMar>
              <w:top w:w="45" w:type="dxa"/>
              <w:left w:w="65" w:type="dxa"/>
              <w:bottom w:w="45" w:type="dxa"/>
              <w:right w:w="65" w:type="dxa"/>
            </w:tcMar>
          </w:tcPr>
          <w:p w14:paraId="0F505A5F" w14:textId="77777777" w:rsidR="005D2B7B" w:rsidRDefault="007629EA">
            <w:pPr>
              <w:pStyle w:val="CVEntry"/>
            </w:pPr>
            <w:r>
              <w:t>Reader, University of Manchester</w:t>
            </w:r>
          </w:p>
        </w:tc>
      </w:tr>
      <w:tr w:rsidR="005D2B7B" w14:paraId="432AFF0E" w14:textId="77777777">
        <w:trPr>
          <w:jc w:val="center"/>
        </w:trPr>
        <w:tc>
          <w:tcPr>
            <w:tcW w:w="1757" w:type="dxa"/>
            <w:tcMar>
              <w:top w:w="45" w:type="dxa"/>
              <w:left w:w="65" w:type="dxa"/>
              <w:bottom w:w="45" w:type="dxa"/>
              <w:right w:w="65" w:type="dxa"/>
            </w:tcMar>
          </w:tcPr>
          <w:p w14:paraId="72F56D75" w14:textId="77777777" w:rsidR="005D2B7B" w:rsidRDefault="007629EA">
            <w:pPr>
              <w:pStyle w:val="CVYear"/>
            </w:pPr>
            <w:r>
              <w:t>2001–2004</w:t>
            </w:r>
          </w:p>
        </w:tc>
        <w:tc>
          <w:tcPr>
            <w:tcW w:w="8093" w:type="dxa"/>
            <w:tcMar>
              <w:top w:w="45" w:type="dxa"/>
              <w:left w:w="65" w:type="dxa"/>
              <w:bottom w:w="45" w:type="dxa"/>
              <w:right w:w="65" w:type="dxa"/>
            </w:tcMar>
          </w:tcPr>
          <w:p w14:paraId="4C75181D" w14:textId="77777777" w:rsidR="005D2B7B" w:rsidRDefault="007629EA">
            <w:pPr>
              <w:pStyle w:val="CVEntry"/>
            </w:pPr>
            <w:r>
              <w:t>Senior Lecturer, University of Manchester</w:t>
            </w:r>
          </w:p>
        </w:tc>
      </w:tr>
      <w:tr w:rsidR="005D2B7B" w14:paraId="68854770" w14:textId="77777777">
        <w:trPr>
          <w:jc w:val="center"/>
        </w:trPr>
        <w:tc>
          <w:tcPr>
            <w:tcW w:w="1757" w:type="dxa"/>
            <w:tcMar>
              <w:top w:w="45" w:type="dxa"/>
              <w:left w:w="65" w:type="dxa"/>
              <w:bottom w:w="45" w:type="dxa"/>
              <w:right w:w="65" w:type="dxa"/>
            </w:tcMar>
          </w:tcPr>
          <w:p w14:paraId="638792DA" w14:textId="77777777" w:rsidR="005D2B7B" w:rsidRDefault="007629EA">
            <w:pPr>
              <w:pStyle w:val="CVYear"/>
            </w:pPr>
            <w:r>
              <w:t>1999–2001</w:t>
            </w:r>
          </w:p>
        </w:tc>
        <w:tc>
          <w:tcPr>
            <w:tcW w:w="8093" w:type="dxa"/>
            <w:tcMar>
              <w:top w:w="45" w:type="dxa"/>
              <w:left w:w="65" w:type="dxa"/>
              <w:bottom w:w="45" w:type="dxa"/>
              <w:right w:w="65" w:type="dxa"/>
            </w:tcMar>
          </w:tcPr>
          <w:p w14:paraId="63199C12" w14:textId="77777777" w:rsidR="005D2B7B" w:rsidRDefault="007629EA">
            <w:pPr>
              <w:pStyle w:val="CVEntry"/>
            </w:pPr>
            <w:r>
              <w:t>Research Scientist, Department of Geology, ETH Zürich</w:t>
            </w:r>
          </w:p>
        </w:tc>
      </w:tr>
      <w:tr w:rsidR="005D2B7B" w14:paraId="0FB11641" w14:textId="77777777">
        <w:trPr>
          <w:jc w:val="center"/>
        </w:trPr>
        <w:tc>
          <w:tcPr>
            <w:tcW w:w="1757" w:type="dxa"/>
            <w:tcMar>
              <w:top w:w="45" w:type="dxa"/>
              <w:left w:w="65" w:type="dxa"/>
              <w:bottom w:w="45" w:type="dxa"/>
              <w:right w:w="65" w:type="dxa"/>
            </w:tcMar>
          </w:tcPr>
          <w:p w14:paraId="5C1278EA" w14:textId="77777777" w:rsidR="005D2B7B" w:rsidRDefault="007629EA">
            <w:pPr>
              <w:pStyle w:val="CVYear"/>
            </w:pPr>
            <w:r>
              <w:t>1994–1998</w:t>
            </w:r>
          </w:p>
        </w:tc>
        <w:tc>
          <w:tcPr>
            <w:tcW w:w="8093" w:type="dxa"/>
            <w:tcMar>
              <w:top w:w="45" w:type="dxa"/>
              <w:left w:w="65" w:type="dxa"/>
              <w:bottom w:w="45" w:type="dxa"/>
              <w:right w:w="65" w:type="dxa"/>
            </w:tcMar>
          </w:tcPr>
          <w:p w14:paraId="4BB5920F" w14:textId="77777777" w:rsidR="005D2B7B" w:rsidRDefault="007629EA">
            <w:pPr>
              <w:pStyle w:val="CVEntry"/>
            </w:pPr>
            <w:r>
              <w:t>Research Faculty, University of Michigan</w:t>
            </w:r>
          </w:p>
        </w:tc>
      </w:tr>
      <w:tr w:rsidR="005D2B7B" w14:paraId="585438C3" w14:textId="77777777">
        <w:trPr>
          <w:jc w:val="center"/>
        </w:trPr>
        <w:tc>
          <w:tcPr>
            <w:tcW w:w="1757" w:type="dxa"/>
            <w:tcMar>
              <w:top w:w="45" w:type="dxa"/>
              <w:left w:w="65" w:type="dxa"/>
              <w:bottom w:w="45" w:type="dxa"/>
              <w:right w:w="65" w:type="dxa"/>
            </w:tcMar>
          </w:tcPr>
          <w:p w14:paraId="17AF760F" w14:textId="77777777" w:rsidR="005D2B7B" w:rsidRDefault="007629EA">
            <w:pPr>
              <w:pStyle w:val="CVYear"/>
            </w:pPr>
            <w:r>
              <w:t>1993–1994</w:t>
            </w:r>
          </w:p>
        </w:tc>
        <w:tc>
          <w:tcPr>
            <w:tcW w:w="8093" w:type="dxa"/>
            <w:tcMar>
              <w:top w:w="45" w:type="dxa"/>
              <w:left w:w="65" w:type="dxa"/>
              <w:bottom w:w="45" w:type="dxa"/>
              <w:right w:w="65" w:type="dxa"/>
            </w:tcMar>
          </w:tcPr>
          <w:p w14:paraId="4150EB00" w14:textId="77777777" w:rsidR="005D2B7B" w:rsidRDefault="007629EA">
            <w:pPr>
              <w:pStyle w:val="CVEntry"/>
            </w:pPr>
            <w:r>
              <w:t>Staff Scientist, Paul Scherrer Institut, Switzerland</w:t>
            </w:r>
          </w:p>
        </w:tc>
      </w:tr>
      <w:tr w:rsidR="005D2B7B" w14:paraId="4622FF99" w14:textId="77777777">
        <w:trPr>
          <w:jc w:val="center"/>
        </w:trPr>
        <w:tc>
          <w:tcPr>
            <w:tcW w:w="1757" w:type="dxa"/>
            <w:tcMar>
              <w:top w:w="45" w:type="dxa"/>
              <w:left w:w="65" w:type="dxa"/>
              <w:bottom w:w="45" w:type="dxa"/>
              <w:right w:w="65" w:type="dxa"/>
            </w:tcMar>
          </w:tcPr>
          <w:p w14:paraId="321281E8" w14:textId="77777777" w:rsidR="005D2B7B" w:rsidRDefault="007629EA">
            <w:pPr>
              <w:pStyle w:val="CVYear"/>
            </w:pPr>
            <w:r>
              <w:t>1991–1992</w:t>
            </w:r>
          </w:p>
        </w:tc>
        <w:tc>
          <w:tcPr>
            <w:tcW w:w="8093" w:type="dxa"/>
            <w:tcMar>
              <w:top w:w="45" w:type="dxa"/>
              <w:left w:w="65" w:type="dxa"/>
              <w:bottom w:w="45" w:type="dxa"/>
              <w:right w:w="65" w:type="dxa"/>
            </w:tcMar>
          </w:tcPr>
          <w:p w14:paraId="0B0E7ECC" w14:textId="77777777" w:rsidR="005D2B7B" w:rsidRDefault="007629EA">
            <w:pPr>
              <w:pStyle w:val="CVEntry"/>
            </w:pPr>
            <w:r>
              <w:t>Postdoctoral Research Associate, University of Cambridge</w:t>
            </w:r>
          </w:p>
        </w:tc>
      </w:tr>
      <w:tr w:rsidR="005D2B7B" w14:paraId="1AD98517" w14:textId="77777777">
        <w:trPr>
          <w:jc w:val="center"/>
        </w:trPr>
        <w:tc>
          <w:tcPr>
            <w:tcW w:w="1757" w:type="dxa"/>
            <w:tcMar>
              <w:top w:w="45" w:type="dxa"/>
              <w:left w:w="65" w:type="dxa"/>
              <w:bottom w:w="45" w:type="dxa"/>
              <w:right w:w="65" w:type="dxa"/>
            </w:tcMar>
          </w:tcPr>
          <w:p w14:paraId="47B45FDB" w14:textId="77777777" w:rsidR="005D2B7B" w:rsidRDefault="007629EA">
            <w:pPr>
              <w:pStyle w:val="CVYear"/>
            </w:pPr>
            <w:r>
              <w:t>1984–1990</w:t>
            </w:r>
          </w:p>
        </w:tc>
        <w:tc>
          <w:tcPr>
            <w:tcW w:w="8093" w:type="dxa"/>
            <w:tcMar>
              <w:top w:w="45" w:type="dxa"/>
              <w:left w:w="65" w:type="dxa"/>
              <w:bottom w:w="45" w:type="dxa"/>
              <w:right w:w="65" w:type="dxa"/>
            </w:tcMar>
          </w:tcPr>
          <w:p w14:paraId="6DCE3524" w14:textId="77777777" w:rsidR="005D2B7B" w:rsidRDefault="007629EA">
            <w:pPr>
              <w:pStyle w:val="CVEntry"/>
            </w:pPr>
            <w:r>
              <w:t>Research Assistant, University of Cambridge</w:t>
            </w:r>
          </w:p>
        </w:tc>
      </w:tr>
    </w:tbl>
    <w:p w14:paraId="25D3831F" w14:textId="77777777" w:rsidR="005D2B7B" w:rsidRDefault="007629EA">
      <w:pPr>
        <w:pStyle w:val="Heading1"/>
      </w:pPr>
      <w:r>
        <w:lastRenderedPageBreak/>
        <w:t>Education</w:t>
      </w:r>
    </w:p>
    <w:tbl>
      <w:tblPr>
        <w:tblW w:w="0" w:type="auto"/>
        <w:jc w:val="center"/>
        <w:tblLayout w:type="fixed"/>
        <w:tblLook w:val="04A0" w:firstRow="1" w:lastRow="0" w:firstColumn="1" w:lastColumn="0" w:noHBand="0" w:noVBand="1"/>
      </w:tblPr>
      <w:tblGrid>
        <w:gridCol w:w="1757"/>
        <w:gridCol w:w="8093"/>
      </w:tblGrid>
      <w:tr w:rsidR="005D2B7B" w14:paraId="52975703" w14:textId="77777777">
        <w:trPr>
          <w:jc w:val="center"/>
        </w:trPr>
        <w:tc>
          <w:tcPr>
            <w:tcW w:w="1757" w:type="dxa"/>
            <w:tcMar>
              <w:top w:w="45" w:type="dxa"/>
              <w:left w:w="65" w:type="dxa"/>
              <w:bottom w:w="45" w:type="dxa"/>
              <w:right w:w="65" w:type="dxa"/>
            </w:tcMar>
          </w:tcPr>
          <w:p w14:paraId="3E5A05D7" w14:textId="77777777" w:rsidR="005D2B7B" w:rsidRDefault="007629EA">
            <w:pPr>
              <w:pStyle w:val="CVYear"/>
            </w:pPr>
            <w:r>
              <w:t>1991</w:t>
            </w:r>
          </w:p>
        </w:tc>
        <w:tc>
          <w:tcPr>
            <w:tcW w:w="8093" w:type="dxa"/>
            <w:tcMar>
              <w:top w:w="45" w:type="dxa"/>
              <w:left w:w="65" w:type="dxa"/>
              <w:bottom w:w="45" w:type="dxa"/>
              <w:right w:w="65" w:type="dxa"/>
            </w:tcMar>
          </w:tcPr>
          <w:p w14:paraId="1E9EF12F" w14:textId="77777777" w:rsidR="005D2B7B" w:rsidRDefault="007629EA">
            <w:pPr>
              <w:pStyle w:val="CVEntry"/>
            </w:pPr>
            <w:r>
              <w:t>PhD, Isotope Geochemistry, University of Cambridge</w:t>
            </w:r>
          </w:p>
        </w:tc>
      </w:tr>
      <w:tr w:rsidR="005D2B7B" w14:paraId="7FFACC60" w14:textId="77777777">
        <w:trPr>
          <w:jc w:val="center"/>
        </w:trPr>
        <w:tc>
          <w:tcPr>
            <w:tcW w:w="1757" w:type="dxa"/>
            <w:tcMar>
              <w:top w:w="45" w:type="dxa"/>
              <w:left w:w="65" w:type="dxa"/>
              <w:bottom w:w="45" w:type="dxa"/>
              <w:right w:w="65" w:type="dxa"/>
            </w:tcMar>
          </w:tcPr>
          <w:p w14:paraId="12F1FE1C" w14:textId="77777777" w:rsidR="005D2B7B" w:rsidRDefault="007629EA">
            <w:pPr>
              <w:pStyle w:val="CVYear"/>
            </w:pPr>
            <w:r>
              <w:t>1983</w:t>
            </w:r>
          </w:p>
        </w:tc>
        <w:tc>
          <w:tcPr>
            <w:tcW w:w="8093" w:type="dxa"/>
            <w:tcMar>
              <w:top w:w="45" w:type="dxa"/>
              <w:left w:w="65" w:type="dxa"/>
              <w:bottom w:w="45" w:type="dxa"/>
              <w:right w:w="65" w:type="dxa"/>
            </w:tcMar>
          </w:tcPr>
          <w:p w14:paraId="68AE40DA" w14:textId="77777777" w:rsidR="005D2B7B" w:rsidRDefault="007629EA">
            <w:pPr>
              <w:pStyle w:val="CVEntry"/>
            </w:pPr>
            <w:r>
              <w:t>BSc, Physical Chemistry, UMIST</w:t>
            </w:r>
          </w:p>
        </w:tc>
      </w:tr>
    </w:tbl>
    <w:p w14:paraId="537F6F44" w14:textId="77777777" w:rsidR="005D2B7B" w:rsidRDefault="007629EA">
      <w:pPr>
        <w:pStyle w:val="Heading1"/>
      </w:pPr>
      <w:r>
        <w:t>Research translation and industry impact</w:t>
      </w:r>
    </w:p>
    <w:p w14:paraId="5ADC6F39" w14:textId="77777777" w:rsidR="005D2B7B" w:rsidRDefault="007629EA">
      <w:pPr>
        <w:pStyle w:val="Heading2"/>
      </w:pPr>
      <w:r>
        <w:t>Natural hydrogen — Snowfox Discovery</w:t>
      </w:r>
    </w:p>
    <w:p w14:paraId="55A3D0A5" w14:textId="77777777" w:rsidR="005D2B7B" w:rsidRDefault="007629EA">
      <w:r>
        <w:t>Founded Snowfox Discovery Ltd in 2023 with Professors Jon Gluyas, Mike Daly and Barbara Sherwood Lollar to explore for clean natural hydrogen. The company translates more than three decades of work on deep inorganic gases and natural hydrogen systems into exploration strategy, basin screening and target development. Its first-stage Series A financing included participation by BP and Rio Tinto.</w:t>
      </w:r>
    </w:p>
    <w:p w14:paraId="08883C36" w14:textId="77777777" w:rsidR="005D2B7B" w:rsidRDefault="007629EA">
      <w:pPr>
        <w:pStyle w:val="Heading2"/>
      </w:pPr>
      <w:r>
        <w:t>Primary helium exploration</w:t>
      </w:r>
    </w:p>
    <w:p w14:paraId="6D7A972A" w14:textId="77777777" w:rsidR="005D2B7B" w:rsidRDefault="007629EA">
      <w:r>
        <w:t>With Jon Gluyas, supported Helium One at its earliest conception and helped identify Tanzania’s Rukwa Rift as a prospective primary-helium system—the first deliberate attempt to explore for helium as a resource rather than as an accidental hydrocarbon by-product. Quantified helium generation, release and trapping, with subsequent work establishing general exploration principles and a new model for primary N₂–He field formation.</w:t>
      </w:r>
    </w:p>
    <w:p w14:paraId="13062544" w14:textId="77777777" w:rsidR="005D2B7B" w:rsidRDefault="007629EA">
      <w:pPr>
        <w:pStyle w:val="Heading2"/>
      </w:pPr>
      <w:r>
        <w:t>Oil, gas, CCS and groundwater security</w:t>
      </w:r>
    </w:p>
    <w:p w14:paraId="6DD050AE" w14:textId="77777777" w:rsidR="005D2B7B" w:rsidRDefault="007629EA">
      <w:r>
        <w:t>Pioneered noble-gas methods now used to resolve hydrocarbon migration, trapping and groundwater interaction. Major research contracts with BP, Total, ExxonMobil and USGS applied this framework to subsurface systems. Work in California differentiated natural processes from impacts of historical oil production; research on natural CO₂ systems changed understanding of storage mechanisms and identified microbial methanogenesis as a potential operational risk.</w:t>
      </w:r>
    </w:p>
    <w:p w14:paraId="6BB41F24" w14:textId="77777777" w:rsidR="005D2B7B" w:rsidRDefault="007629EA">
      <w:pPr>
        <w:pStyle w:val="Heading2"/>
      </w:pPr>
      <w:r>
        <w:t>Nuclear-waste safety</w:t>
      </w:r>
    </w:p>
    <w:p w14:paraId="781B92B3" w14:textId="77777777" w:rsidR="005D2B7B" w:rsidRDefault="007629EA">
      <w:r>
        <w:t>Adapted helium accumulation and groundwater-age principles to date pore fluids at proposed geological-disposal sites where other chronometers are ineffective, including work for Canada’s Nuclear Waste Management Organization.</w:t>
      </w:r>
    </w:p>
    <w:p w14:paraId="54D7C926" w14:textId="77777777" w:rsidR="005D2B7B" w:rsidRDefault="007629EA">
      <w:pPr>
        <w:pStyle w:val="Heading2"/>
      </w:pPr>
      <w:r>
        <w:t>Exploration ventures</w:t>
      </w:r>
    </w:p>
    <w:p w14:paraId="754C94D6" w14:textId="77777777" w:rsidR="005D2B7B" w:rsidRDefault="007629EA">
      <w:r>
        <w:t>Founder or advisor to Snowfox Discovery, Hotspur Helium, Global Helium, Green Helium, Noble Helium and Helium One, translating noble-gas geochemistry, basin-scale flux models and subsurface systems analysis into prospect screening and risk reduction.</w:t>
      </w:r>
    </w:p>
    <w:p w14:paraId="15F6D460" w14:textId="77777777" w:rsidR="005D2B7B" w:rsidRDefault="007629EA">
      <w:pPr>
        <w:pStyle w:val="Heading1"/>
      </w:pPr>
      <w:r>
        <w:t>Major industry-facing research contracts</w:t>
      </w:r>
    </w:p>
    <w:tbl>
      <w:tblPr>
        <w:tblW w:w="0" w:type="auto"/>
        <w:jc w:val="center"/>
        <w:tblLayout w:type="fixed"/>
        <w:tblLook w:val="04A0" w:firstRow="1" w:lastRow="0" w:firstColumn="1" w:lastColumn="0" w:noHBand="0" w:noVBand="1"/>
      </w:tblPr>
      <w:tblGrid>
        <w:gridCol w:w="1757"/>
        <w:gridCol w:w="8093"/>
      </w:tblGrid>
      <w:tr w:rsidR="005D2B7B" w14:paraId="60E4B8D9" w14:textId="77777777">
        <w:trPr>
          <w:jc w:val="center"/>
        </w:trPr>
        <w:tc>
          <w:tcPr>
            <w:tcW w:w="1757" w:type="dxa"/>
            <w:tcMar>
              <w:top w:w="45" w:type="dxa"/>
              <w:left w:w="65" w:type="dxa"/>
              <w:bottom w:w="45" w:type="dxa"/>
              <w:right w:w="65" w:type="dxa"/>
            </w:tcMar>
          </w:tcPr>
          <w:p w14:paraId="393E1974" w14:textId="77777777" w:rsidR="005D2B7B" w:rsidRDefault="007629EA">
            <w:pPr>
              <w:pStyle w:val="CVYear"/>
            </w:pPr>
            <w:r>
              <w:t>2018–2026</w:t>
            </w:r>
          </w:p>
        </w:tc>
        <w:tc>
          <w:tcPr>
            <w:tcW w:w="8093" w:type="dxa"/>
            <w:tcMar>
              <w:top w:w="45" w:type="dxa"/>
              <w:left w:w="65" w:type="dxa"/>
              <w:bottom w:w="45" w:type="dxa"/>
              <w:right w:w="65" w:type="dxa"/>
            </w:tcMar>
          </w:tcPr>
          <w:p w14:paraId="1E6341EC" w14:textId="77777777" w:rsidR="005D2B7B" w:rsidRDefault="007629EA">
            <w:pPr>
              <w:pStyle w:val="CVEntry"/>
            </w:pPr>
            <w:r>
              <w:t>NWMO — dating groundwater at a proposed Canadian nuclear-waste site</w:t>
            </w:r>
          </w:p>
        </w:tc>
      </w:tr>
      <w:tr w:rsidR="005D2B7B" w14:paraId="55954F72" w14:textId="77777777">
        <w:trPr>
          <w:jc w:val="center"/>
        </w:trPr>
        <w:tc>
          <w:tcPr>
            <w:tcW w:w="1757" w:type="dxa"/>
            <w:tcMar>
              <w:top w:w="45" w:type="dxa"/>
              <w:left w:w="65" w:type="dxa"/>
              <w:bottom w:w="45" w:type="dxa"/>
              <w:right w:w="65" w:type="dxa"/>
            </w:tcMar>
          </w:tcPr>
          <w:p w14:paraId="41944CED" w14:textId="77777777" w:rsidR="005D2B7B" w:rsidRDefault="007629EA">
            <w:pPr>
              <w:pStyle w:val="CVYear"/>
            </w:pPr>
            <w:r>
              <w:t>2018–2020</w:t>
            </w:r>
          </w:p>
        </w:tc>
        <w:tc>
          <w:tcPr>
            <w:tcW w:w="8093" w:type="dxa"/>
            <w:tcMar>
              <w:top w:w="45" w:type="dxa"/>
              <w:left w:w="65" w:type="dxa"/>
              <w:bottom w:w="45" w:type="dxa"/>
              <w:right w:w="65" w:type="dxa"/>
            </w:tcMar>
          </w:tcPr>
          <w:p w14:paraId="7157EFBE" w14:textId="77777777" w:rsidR="005D2B7B" w:rsidRDefault="007629EA">
            <w:pPr>
              <w:pStyle w:val="CVEntry"/>
            </w:pPr>
            <w:r>
              <w:t>Total — natural hydrogen in the São Francisco Basin, Brazil</w:t>
            </w:r>
          </w:p>
        </w:tc>
      </w:tr>
      <w:tr w:rsidR="005D2B7B" w14:paraId="1BD1553C" w14:textId="77777777">
        <w:trPr>
          <w:jc w:val="center"/>
        </w:trPr>
        <w:tc>
          <w:tcPr>
            <w:tcW w:w="1757" w:type="dxa"/>
            <w:tcMar>
              <w:top w:w="45" w:type="dxa"/>
              <w:left w:w="65" w:type="dxa"/>
              <w:bottom w:w="45" w:type="dxa"/>
              <w:right w:w="65" w:type="dxa"/>
            </w:tcMar>
          </w:tcPr>
          <w:p w14:paraId="5C15B954" w14:textId="77777777" w:rsidR="005D2B7B" w:rsidRDefault="007629EA">
            <w:pPr>
              <w:pStyle w:val="CVYear"/>
            </w:pPr>
            <w:r>
              <w:t>2016–2021</w:t>
            </w:r>
          </w:p>
        </w:tc>
        <w:tc>
          <w:tcPr>
            <w:tcW w:w="8093" w:type="dxa"/>
            <w:tcMar>
              <w:top w:w="45" w:type="dxa"/>
              <w:left w:w="65" w:type="dxa"/>
              <w:bottom w:w="45" w:type="dxa"/>
              <w:right w:w="65" w:type="dxa"/>
            </w:tcMar>
          </w:tcPr>
          <w:p w14:paraId="4873C174" w14:textId="77777777" w:rsidR="005D2B7B" w:rsidRDefault="007629EA">
            <w:pPr>
              <w:pStyle w:val="CVEntry"/>
            </w:pPr>
            <w:r>
              <w:t>USGS — impact of historical hydrocarbon production on shallow groundwater</w:t>
            </w:r>
          </w:p>
        </w:tc>
      </w:tr>
      <w:tr w:rsidR="005D2B7B" w14:paraId="64C1665D" w14:textId="77777777">
        <w:trPr>
          <w:jc w:val="center"/>
        </w:trPr>
        <w:tc>
          <w:tcPr>
            <w:tcW w:w="1757" w:type="dxa"/>
            <w:tcMar>
              <w:top w:w="45" w:type="dxa"/>
              <w:left w:w="65" w:type="dxa"/>
              <w:bottom w:w="45" w:type="dxa"/>
              <w:right w:w="65" w:type="dxa"/>
            </w:tcMar>
          </w:tcPr>
          <w:p w14:paraId="48BFAD52" w14:textId="77777777" w:rsidR="005D2B7B" w:rsidRDefault="007629EA">
            <w:pPr>
              <w:pStyle w:val="CVYear"/>
            </w:pPr>
            <w:r>
              <w:t>2014–2016</w:t>
            </w:r>
          </w:p>
        </w:tc>
        <w:tc>
          <w:tcPr>
            <w:tcW w:w="8093" w:type="dxa"/>
            <w:tcMar>
              <w:top w:w="45" w:type="dxa"/>
              <w:left w:w="65" w:type="dxa"/>
              <w:bottom w:w="45" w:type="dxa"/>
              <w:right w:w="65" w:type="dxa"/>
            </w:tcMar>
          </w:tcPr>
          <w:p w14:paraId="7C690A69" w14:textId="77777777" w:rsidR="005D2B7B" w:rsidRDefault="007629EA">
            <w:pPr>
              <w:pStyle w:val="CVEntry"/>
            </w:pPr>
            <w:r>
              <w:t>ExxonMobil — geochemical tracing of multiphase subsurface systems</w:t>
            </w:r>
          </w:p>
        </w:tc>
      </w:tr>
      <w:tr w:rsidR="005D2B7B" w14:paraId="0C76F4D2" w14:textId="77777777">
        <w:trPr>
          <w:jc w:val="center"/>
        </w:trPr>
        <w:tc>
          <w:tcPr>
            <w:tcW w:w="1757" w:type="dxa"/>
            <w:tcMar>
              <w:top w:w="45" w:type="dxa"/>
              <w:left w:w="65" w:type="dxa"/>
              <w:bottom w:w="45" w:type="dxa"/>
              <w:right w:w="65" w:type="dxa"/>
            </w:tcMar>
          </w:tcPr>
          <w:p w14:paraId="6A80E050" w14:textId="77777777" w:rsidR="005D2B7B" w:rsidRDefault="007629EA">
            <w:pPr>
              <w:pStyle w:val="CVYear"/>
            </w:pPr>
            <w:r>
              <w:t>Additional</w:t>
            </w:r>
          </w:p>
        </w:tc>
        <w:tc>
          <w:tcPr>
            <w:tcW w:w="8093" w:type="dxa"/>
            <w:tcMar>
              <w:top w:w="45" w:type="dxa"/>
              <w:left w:w="65" w:type="dxa"/>
              <w:bottom w:w="45" w:type="dxa"/>
              <w:right w:w="65" w:type="dxa"/>
            </w:tcMar>
          </w:tcPr>
          <w:p w14:paraId="6D2A57CB" w14:textId="77777777" w:rsidR="005D2B7B" w:rsidRDefault="007629EA">
            <w:pPr>
              <w:pStyle w:val="CVEntry"/>
            </w:pPr>
            <w:r>
              <w:t>Research and consultancy contracts with BP, Chevron, Exxon and BG Group</w:t>
            </w:r>
          </w:p>
        </w:tc>
      </w:tr>
    </w:tbl>
    <w:p w14:paraId="4A9AC952" w14:textId="77777777" w:rsidR="005D2B7B" w:rsidRDefault="007629EA">
      <w:pPr>
        <w:pStyle w:val="Heading1"/>
      </w:pPr>
      <w:r>
        <w:t>Company formation and advisory roles</w:t>
      </w:r>
    </w:p>
    <w:tbl>
      <w:tblPr>
        <w:tblW w:w="0" w:type="auto"/>
        <w:jc w:val="center"/>
        <w:tblLayout w:type="fixed"/>
        <w:tblLook w:val="04A0" w:firstRow="1" w:lastRow="0" w:firstColumn="1" w:lastColumn="0" w:noHBand="0" w:noVBand="1"/>
      </w:tblPr>
      <w:tblGrid>
        <w:gridCol w:w="1757"/>
        <w:gridCol w:w="8093"/>
      </w:tblGrid>
      <w:tr w:rsidR="005D2B7B" w14:paraId="106D78FE" w14:textId="77777777">
        <w:trPr>
          <w:jc w:val="center"/>
        </w:trPr>
        <w:tc>
          <w:tcPr>
            <w:tcW w:w="1757" w:type="dxa"/>
            <w:tcMar>
              <w:top w:w="45" w:type="dxa"/>
              <w:left w:w="65" w:type="dxa"/>
              <w:bottom w:w="45" w:type="dxa"/>
              <w:right w:w="65" w:type="dxa"/>
            </w:tcMar>
          </w:tcPr>
          <w:p w14:paraId="2F2A2F00" w14:textId="77777777" w:rsidR="005D2B7B" w:rsidRDefault="007629EA">
            <w:pPr>
              <w:pStyle w:val="CVYear"/>
            </w:pPr>
            <w:r>
              <w:t>2024–present</w:t>
            </w:r>
          </w:p>
        </w:tc>
        <w:tc>
          <w:tcPr>
            <w:tcW w:w="8093" w:type="dxa"/>
            <w:tcMar>
              <w:top w:w="45" w:type="dxa"/>
              <w:left w:w="65" w:type="dxa"/>
              <w:bottom w:w="45" w:type="dxa"/>
              <w:right w:w="65" w:type="dxa"/>
            </w:tcMar>
          </w:tcPr>
          <w:p w14:paraId="0059CF2C" w14:textId="77777777" w:rsidR="005D2B7B" w:rsidRDefault="007629EA">
            <w:pPr>
              <w:pStyle w:val="CVEntry"/>
            </w:pPr>
            <w:r>
              <w:t>Hotspur Helium — Founding Advisor; primary helium exploration in the Middle East and southern Africa</w:t>
            </w:r>
          </w:p>
        </w:tc>
      </w:tr>
      <w:tr w:rsidR="005D2B7B" w14:paraId="07C33454" w14:textId="77777777">
        <w:trPr>
          <w:jc w:val="center"/>
        </w:trPr>
        <w:tc>
          <w:tcPr>
            <w:tcW w:w="1757" w:type="dxa"/>
            <w:tcMar>
              <w:top w:w="45" w:type="dxa"/>
              <w:left w:w="65" w:type="dxa"/>
              <w:bottom w:w="45" w:type="dxa"/>
              <w:right w:w="65" w:type="dxa"/>
            </w:tcMar>
          </w:tcPr>
          <w:p w14:paraId="52C76FFB" w14:textId="77777777" w:rsidR="005D2B7B" w:rsidRDefault="007629EA">
            <w:pPr>
              <w:pStyle w:val="CVYear"/>
            </w:pPr>
            <w:r>
              <w:t>2023–present</w:t>
            </w:r>
          </w:p>
        </w:tc>
        <w:tc>
          <w:tcPr>
            <w:tcW w:w="8093" w:type="dxa"/>
            <w:tcMar>
              <w:top w:w="45" w:type="dxa"/>
              <w:left w:w="65" w:type="dxa"/>
              <w:bottom w:w="45" w:type="dxa"/>
              <w:right w:w="65" w:type="dxa"/>
            </w:tcMar>
          </w:tcPr>
          <w:p w14:paraId="481FD1DF" w14:textId="77777777" w:rsidR="005D2B7B" w:rsidRDefault="007629EA">
            <w:pPr>
              <w:pStyle w:val="CVEntry"/>
            </w:pPr>
            <w:r>
              <w:t>Snowfox Discovery Ltd — Founder and Advisor; natural hydrogen exploration</w:t>
            </w:r>
          </w:p>
        </w:tc>
      </w:tr>
      <w:tr w:rsidR="005D2B7B" w14:paraId="3773DB8D" w14:textId="77777777">
        <w:trPr>
          <w:jc w:val="center"/>
        </w:trPr>
        <w:tc>
          <w:tcPr>
            <w:tcW w:w="1757" w:type="dxa"/>
            <w:tcMar>
              <w:top w:w="45" w:type="dxa"/>
              <w:left w:w="65" w:type="dxa"/>
              <w:bottom w:w="45" w:type="dxa"/>
              <w:right w:w="65" w:type="dxa"/>
            </w:tcMar>
          </w:tcPr>
          <w:p w14:paraId="66BB2599" w14:textId="644E3C66" w:rsidR="005D2B7B" w:rsidRDefault="007629EA">
            <w:pPr>
              <w:pStyle w:val="CVYear"/>
            </w:pPr>
            <w:r>
              <w:t>2022</w:t>
            </w:r>
            <w:r w:rsidR="001F6C88">
              <w:t>–present</w:t>
            </w:r>
          </w:p>
        </w:tc>
        <w:tc>
          <w:tcPr>
            <w:tcW w:w="8093" w:type="dxa"/>
            <w:tcMar>
              <w:top w:w="45" w:type="dxa"/>
              <w:left w:w="65" w:type="dxa"/>
              <w:bottom w:w="45" w:type="dxa"/>
              <w:right w:w="65" w:type="dxa"/>
            </w:tcMar>
          </w:tcPr>
          <w:p w14:paraId="349E496E" w14:textId="77777777" w:rsidR="005D2B7B" w:rsidRDefault="007629EA">
            <w:pPr>
              <w:pStyle w:val="CVEntry"/>
            </w:pPr>
            <w:r>
              <w:t>Noble Helium — Advisor; East African Rift, Tanzania</w:t>
            </w:r>
          </w:p>
        </w:tc>
      </w:tr>
      <w:tr w:rsidR="005D2B7B" w14:paraId="0252CBB6" w14:textId="77777777">
        <w:trPr>
          <w:jc w:val="center"/>
        </w:trPr>
        <w:tc>
          <w:tcPr>
            <w:tcW w:w="1757" w:type="dxa"/>
            <w:tcMar>
              <w:top w:w="45" w:type="dxa"/>
              <w:left w:w="65" w:type="dxa"/>
              <w:bottom w:w="45" w:type="dxa"/>
              <w:right w:w="65" w:type="dxa"/>
            </w:tcMar>
          </w:tcPr>
          <w:p w14:paraId="72BA7AD9" w14:textId="77777777" w:rsidR="005D2B7B" w:rsidRDefault="007629EA">
            <w:pPr>
              <w:pStyle w:val="CVYear"/>
            </w:pPr>
            <w:r>
              <w:t>2020–2024</w:t>
            </w:r>
          </w:p>
        </w:tc>
        <w:tc>
          <w:tcPr>
            <w:tcW w:w="8093" w:type="dxa"/>
            <w:tcMar>
              <w:top w:w="45" w:type="dxa"/>
              <w:left w:w="65" w:type="dxa"/>
              <w:bottom w:w="45" w:type="dxa"/>
              <w:right w:w="65" w:type="dxa"/>
            </w:tcMar>
          </w:tcPr>
          <w:p w14:paraId="7707D3BC" w14:textId="77777777" w:rsidR="005D2B7B" w:rsidRDefault="007629EA">
            <w:pPr>
              <w:pStyle w:val="CVEntry"/>
            </w:pPr>
            <w:r>
              <w:t>Green Helium — Advisor; Saskatchewan, Canada</w:t>
            </w:r>
          </w:p>
        </w:tc>
      </w:tr>
      <w:tr w:rsidR="005D2B7B" w14:paraId="00CD48E9" w14:textId="77777777">
        <w:trPr>
          <w:jc w:val="center"/>
        </w:trPr>
        <w:tc>
          <w:tcPr>
            <w:tcW w:w="1757" w:type="dxa"/>
            <w:tcMar>
              <w:top w:w="45" w:type="dxa"/>
              <w:left w:w="65" w:type="dxa"/>
              <w:bottom w:w="45" w:type="dxa"/>
              <w:right w:w="65" w:type="dxa"/>
            </w:tcMar>
          </w:tcPr>
          <w:p w14:paraId="3D5DB4B2" w14:textId="77777777" w:rsidR="005D2B7B" w:rsidRDefault="007629EA">
            <w:pPr>
              <w:pStyle w:val="CVYear"/>
            </w:pPr>
            <w:r>
              <w:t>2019–2025</w:t>
            </w:r>
          </w:p>
        </w:tc>
        <w:tc>
          <w:tcPr>
            <w:tcW w:w="8093" w:type="dxa"/>
            <w:tcMar>
              <w:top w:w="45" w:type="dxa"/>
              <w:left w:w="65" w:type="dxa"/>
              <w:bottom w:w="45" w:type="dxa"/>
              <w:right w:w="65" w:type="dxa"/>
            </w:tcMar>
          </w:tcPr>
          <w:p w14:paraId="4EE9F79E" w14:textId="77777777" w:rsidR="005D2B7B" w:rsidRDefault="007629EA">
            <w:pPr>
              <w:pStyle w:val="CVEntry"/>
            </w:pPr>
            <w:r>
              <w:t>Global He Pty Ltd — Founder and Advisor; helium consultancy</w:t>
            </w:r>
          </w:p>
        </w:tc>
      </w:tr>
      <w:tr w:rsidR="005D2B7B" w14:paraId="4FBE1C4D" w14:textId="77777777">
        <w:trPr>
          <w:jc w:val="center"/>
        </w:trPr>
        <w:tc>
          <w:tcPr>
            <w:tcW w:w="1757" w:type="dxa"/>
            <w:tcMar>
              <w:top w:w="45" w:type="dxa"/>
              <w:left w:w="65" w:type="dxa"/>
              <w:bottom w:w="45" w:type="dxa"/>
              <w:right w:w="65" w:type="dxa"/>
            </w:tcMar>
          </w:tcPr>
          <w:p w14:paraId="5E72C452" w14:textId="77777777" w:rsidR="005D2B7B" w:rsidRDefault="007629EA">
            <w:pPr>
              <w:pStyle w:val="CVYear"/>
            </w:pPr>
            <w:r>
              <w:t>2013–2017</w:t>
            </w:r>
          </w:p>
        </w:tc>
        <w:tc>
          <w:tcPr>
            <w:tcW w:w="8093" w:type="dxa"/>
            <w:tcMar>
              <w:top w:w="45" w:type="dxa"/>
              <w:left w:w="65" w:type="dxa"/>
              <w:bottom w:w="45" w:type="dxa"/>
              <w:right w:w="65" w:type="dxa"/>
            </w:tcMar>
          </w:tcPr>
          <w:p w14:paraId="73E26809" w14:textId="77777777" w:rsidR="005D2B7B" w:rsidRDefault="007629EA">
            <w:pPr>
              <w:pStyle w:val="CVEntry"/>
            </w:pPr>
            <w:r>
              <w:t>Helium One — Advisor; East African Rift, Tanzania</w:t>
            </w:r>
          </w:p>
        </w:tc>
      </w:tr>
    </w:tbl>
    <w:p w14:paraId="4B5099B4" w14:textId="77777777" w:rsidR="005D2B7B" w:rsidRDefault="007629EA">
      <w:r>
        <w:br w:type="page"/>
      </w:r>
    </w:p>
    <w:p w14:paraId="6E255F29" w14:textId="77777777" w:rsidR="005D2B7B" w:rsidRDefault="007629EA">
      <w:pPr>
        <w:pStyle w:val="Heading1"/>
      </w:pPr>
      <w:r>
        <w:lastRenderedPageBreak/>
        <w:t>Research funding and strategic development</w:t>
      </w:r>
    </w:p>
    <w:tbl>
      <w:tblPr>
        <w:tblW w:w="0" w:type="auto"/>
        <w:jc w:val="center"/>
        <w:tblLayout w:type="fixed"/>
        <w:tblLook w:val="04A0" w:firstRow="1" w:lastRow="0" w:firstColumn="1" w:lastColumn="0" w:noHBand="0" w:noVBand="1"/>
      </w:tblPr>
      <w:tblGrid>
        <w:gridCol w:w="1757"/>
        <w:gridCol w:w="8093"/>
      </w:tblGrid>
      <w:tr w:rsidR="005D2B7B" w14:paraId="53E85416" w14:textId="77777777">
        <w:trPr>
          <w:jc w:val="center"/>
        </w:trPr>
        <w:tc>
          <w:tcPr>
            <w:tcW w:w="1757" w:type="dxa"/>
            <w:tcMar>
              <w:top w:w="45" w:type="dxa"/>
              <w:left w:w="65" w:type="dxa"/>
              <w:bottom w:w="45" w:type="dxa"/>
              <w:right w:w="65" w:type="dxa"/>
            </w:tcMar>
          </w:tcPr>
          <w:p w14:paraId="2AC0A0C1" w14:textId="6D4511FE" w:rsidR="005D2B7B" w:rsidRDefault="007629EA">
            <w:pPr>
              <w:pStyle w:val="CVYear"/>
            </w:pPr>
            <w:r>
              <w:t>2014</w:t>
            </w:r>
            <w:r w:rsidR="001F6C88">
              <w:t>-2019</w:t>
            </w:r>
          </w:p>
        </w:tc>
        <w:tc>
          <w:tcPr>
            <w:tcW w:w="8093" w:type="dxa"/>
            <w:tcMar>
              <w:top w:w="45" w:type="dxa"/>
              <w:left w:w="65" w:type="dxa"/>
              <w:bottom w:w="45" w:type="dxa"/>
              <w:right w:w="65" w:type="dxa"/>
            </w:tcMar>
          </w:tcPr>
          <w:p w14:paraId="3AE3E581" w14:textId="77777777" w:rsidR="005D2B7B" w:rsidRDefault="007629EA">
            <w:pPr>
              <w:pStyle w:val="CVEntry"/>
            </w:pPr>
            <w:r>
              <w:t>NERC Consortium, Mantle Volatiles — £2.5 million</w:t>
            </w:r>
          </w:p>
        </w:tc>
      </w:tr>
      <w:tr w:rsidR="005D2B7B" w14:paraId="56A32AB0" w14:textId="77777777">
        <w:trPr>
          <w:jc w:val="center"/>
        </w:trPr>
        <w:tc>
          <w:tcPr>
            <w:tcW w:w="1757" w:type="dxa"/>
            <w:tcMar>
              <w:top w:w="45" w:type="dxa"/>
              <w:left w:w="65" w:type="dxa"/>
              <w:bottom w:w="45" w:type="dxa"/>
              <w:right w:w="65" w:type="dxa"/>
            </w:tcMar>
          </w:tcPr>
          <w:p w14:paraId="12EEC21C" w14:textId="7AE8A79E" w:rsidR="005D2B7B" w:rsidRDefault="007629EA">
            <w:pPr>
              <w:pStyle w:val="CVYear"/>
            </w:pPr>
            <w:r>
              <w:t>2012</w:t>
            </w:r>
            <w:r w:rsidR="001F6C88">
              <w:t>-2017</w:t>
            </w:r>
          </w:p>
        </w:tc>
        <w:tc>
          <w:tcPr>
            <w:tcW w:w="8093" w:type="dxa"/>
            <w:tcMar>
              <w:top w:w="45" w:type="dxa"/>
              <w:left w:w="65" w:type="dxa"/>
              <w:bottom w:w="45" w:type="dxa"/>
              <w:right w:w="65" w:type="dxa"/>
            </w:tcMar>
          </w:tcPr>
          <w:p w14:paraId="6C997826" w14:textId="77777777" w:rsidR="005D2B7B" w:rsidRDefault="007629EA">
            <w:pPr>
              <w:pStyle w:val="CVEntry"/>
            </w:pPr>
            <w:r>
              <w:t>ERC Advanced Grant, NOBLE — €2.7 million</w:t>
            </w:r>
          </w:p>
        </w:tc>
      </w:tr>
      <w:tr w:rsidR="005D2B7B" w14:paraId="3C80B2C6" w14:textId="77777777">
        <w:trPr>
          <w:jc w:val="center"/>
        </w:trPr>
        <w:tc>
          <w:tcPr>
            <w:tcW w:w="1757" w:type="dxa"/>
            <w:tcMar>
              <w:top w:w="45" w:type="dxa"/>
              <w:left w:w="65" w:type="dxa"/>
              <w:bottom w:w="45" w:type="dxa"/>
              <w:right w:w="65" w:type="dxa"/>
            </w:tcMar>
          </w:tcPr>
          <w:p w14:paraId="4CA97688" w14:textId="77777777" w:rsidR="005D2B7B" w:rsidRDefault="007629EA">
            <w:pPr>
              <w:pStyle w:val="CVYear"/>
            </w:pPr>
            <w:r>
              <w:t>Career</w:t>
            </w:r>
          </w:p>
        </w:tc>
        <w:tc>
          <w:tcPr>
            <w:tcW w:w="8093" w:type="dxa"/>
            <w:tcMar>
              <w:top w:w="45" w:type="dxa"/>
              <w:left w:w="65" w:type="dxa"/>
              <w:bottom w:w="45" w:type="dxa"/>
              <w:right w:w="65" w:type="dxa"/>
            </w:tcMar>
          </w:tcPr>
          <w:p w14:paraId="1C351C05" w14:textId="77777777" w:rsidR="005D2B7B" w:rsidRDefault="007629EA">
            <w:pPr>
              <w:pStyle w:val="CVEntry"/>
            </w:pPr>
            <w:r>
              <w:t>Multiple PI and Co-PI awards with a combined value exceeding £20 million</w:t>
            </w:r>
          </w:p>
        </w:tc>
      </w:tr>
      <w:tr w:rsidR="005D2B7B" w14:paraId="297564C9" w14:textId="77777777">
        <w:trPr>
          <w:jc w:val="center"/>
        </w:trPr>
        <w:tc>
          <w:tcPr>
            <w:tcW w:w="1757" w:type="dxa"/>
            <w:tcMar>
              <w:top w:w="45" w:type="dxa"/>
              <w:left w:w="65" w:type="dxa"/>
              <w:bottom w:w="45" w:type="dxa"/>
              <w:right w:w="65" w:type="dxa"/>
            </w:tcMar>
          </w:tcPr>
          <w:p w14:paraId="3057304B" w14:textId="77777777" w:rsidR="005D2B7B" w:rsidRDefault="007629EA">
            <w:pPr>
              <w:pStyle w:val="CVYear"/>
            </w:pPr>
            <w:r>
              <w:t>2010–2013</w:t>
            </w:r>
          </w:p>
        </w:tc>
        <w:tc>
          <w:tcPr>
            <w:tcW w:w="8093" w:type="dxa"/>
            <w:tcMar>
              <w:top w:w="45" w:type="dxa"/>
              <w:left w:w="65" w:type="dxa"/>
              <w:bottom w:w="45" w:type="dxa"/>
              <w:right w:w="65" w:type="dxa"/>
            </w:tcMar>
          </w:tcPr>
          <w:p w14:paraId="1BE48956" w14:textId="77777777" w:rsidR="005D2B7B" w:rsidRDefault="007629EA">
            <w:pPr>
              <w:pStyle w:val="CVEntry"/>
            </w:pPr>
            <w:r>
              <w:t>Coordinated activity that led NERC to release £8 million over five years for the theme “Deep Earth volatiles and surface habitability”</w:t>
            </w:r>
          </w:p>
        </w:tc>
      </w:tr>
    </w:tbl>
    <w:p w14:paraId="17A843DF" w14:textId="77777777" w:rsidR="005D2B7B" w:rsidRDefault="007629EA">
      <w:pPr>
        <w:pStyle w:val="Heading1"/>
      </w:pPr>
      <w:r>
        <w:t>Selected invited and keynote lectures</w:t>
      </w:r>
    </w:p>
    <w:tbl>
      <w:tblPr>
        <w:tblW w:w="0" w:type="auto"/>
        <w:jc w:val="center"/>
        <w:tblLayout w:type="fixed"/>
        <w:tblLook w:val="04A0" w:firstRow="1" w:lastRow="0" w:firstColumn="1" w:lastColumn="0" w:noHBand="0" w:noVBand="1"/>
      </w:tblPr>
      <w:tblGrid>
        <w:gridCol w:w="1757"/>
        <w:gridCol w:w="8093"/>
      </w:tblGrid>
      <w:tr w:rsidR="001F6C88" w:rsidRPr="001F6C88" w14:paraId="2CF2AF7F" w14:textId="77777777" w:rsidTr="00DC4ADE">
        <w:trPr>
          <w:jc w:val="center"/>
        </w:trPr>
        <w:tc>
          <w:tcPr>
            <w:tcW w:w="1757" w:type="dxa"/>
            <w:tcMar>
              <w:top w:w="45" w:type="dxa"/>
              <w:left w:w="65" w:type="dxa"/>
              <w:bottom w:w="45" w:type="dxa"/>
              <w:right w:w="65" w:type="dxa"/>
            </w:tcMar>
          </w:tcPr>
          <w:p w14:paraId="6D7AF53A" w14:textId="2348FD26" w:rsidR="001F6C88" w:rsidRPr="001F6C88" w:rsidRDefault="001F6C88" w:rsidP="00DC4ADE">
            <w:pPr>
              <w:pStyle w:val="CVYear"/>
              <w:rPr>
                <w:color w:val="FF0000"/>
              </w:rPr>
            </w:pPr>
            <w:r w:rsidRPr="001F6C88">
              <w:rPr>
                <w:color w:val="000000" w:themeColor="text1"/>
              </w:rPr>
              <w:t>2026</w:t>
            </w:r>
          </w:p>
        </w:tc>
        <w:tc>
          <w:tcPr>
            <w:tcW w:w="8093" w:type="dxa"/>
            <w:tcMar>
              <w:top w:w="45" w:type="dxa"/>
              <w:left w:w="65" w:type="dxa"/>
              <w:bottom w:w="45" w:type="dxa"/>
              <w:right w:w="65" w:type="dxa"/>
            </w:tcMar>
          </w:tcPr>
          <w:p w14:paraId="211E92CE" w14:textId="51CC30CC" w:rsidR="001F6C88" w:rsidRPr="001F6C88" w:rsidRDefault="001F6C88" w:rsidP="00DC4ADE">
            <w:pPr>
              <w:pStyle w:val="CVEntry"/>
              <w:rPr>
                <w:color w:val="FF0000"/>
              </w:rPr>
            </w:pPr>
            <w:r w:rsidRPr="005472E6">
              <w:rPr>
                <w:b/>
                <w:bCs/>
              </w:rPr>
              <w:t>AGU</w:t>
            </w:r>
            <w:r>
              <w:t xml:space="preserve"> invited lecture, San Francisco; </w:t>
            </w:r>
            <w:r w:rsidRPr="005472E6">
              <w:rPr>
                <w:b/>
                <w:bCs/>
              </w:rPr>
              <w:t>EAGE</w:t>
            </w:r>
            <w:r>
              <w:t xml:space="preserve"> Invited Lecture, Hannover</w:t>
            </w:r>
          </w:p>
        </w:tc>
      </w:tr>
      <w:tr w:rsidR="005D2B7B" w14:paraId="66110390" w14:textId="77777777">
        <w:trPr>
          <w:jc w:val="center"/>
        </w:trPr>
        <w:tc>
          <w:tcPr>
            <w:tcW w:w="1757" w:type="dxa"/>
            <w:tcMar>
              <w:top w:w="45" w:type="dxa"/>
              <w:left w:w="65" w:type="dxa"/>
              <w:bottom w:w="45" w:type="dxa"/>
              <w:right w:w="65" w:type="dxa"/>
            </w:tcMar>
          </w:tcPr>
          <w:p w14:paraId="2D40751D" w14:textId="77777777" w:rsidR="005D2B7B" w:rsidRDefault="007629EA">
            <w:pPr>
              <w:pStyle w:val="CVYear"/>
            </w:pPr>
            <w:r>
              <w:t>2025</w:t>
            </w:r>
          </w:p>
        </w:tc>
        <w:tc>
          <w:tcPr>
            <w:tcW w:w="8093" w:type="dxa"/>
            <w:tcMar>
              <w:top w:w="45" w:type="dxa"/>
              <w:left w:w="65" w:type="dxa"/>
              <w:bottom w:w="45" w:type="dxa"/>
              <w:right w:w="65" w:type="dxa"/>
            </w:tcMar>
          </w:tcPr>
          <w:p w14:paraId="1CD9AEBB" w14:textId="77777777" w:rsidR="005D2B7B" w:rsidRDefault="007629EA">
            <w:pPr>
              <w:pStyle w:val="CVEntry"/>
            </w:pPr>
            <w:r w:rsidRPr="005472E6">
              <w:rPr>
                <w:b/>
                <w:bCs/>
              </w:rPr>
              <w:t>Goldschmidt</w:t>
            </w:r>
            <w:r>
              <w:t xml:space="preserve"> Conference keynote, Prague; </w:t>
            </w:r>
            <w:r w:rsidRPr="005472E6">
              <w:rPr>
                <w:b/>
                <w:bCs/>
              </w:rPr>
              <w:t>EGU</w:t>
            </w:r>
            <w:r>
              <w:t xml:space="preserve"> invited lecture, Vienna; </w:t>
            </w:r>
            <w:r w:rsidRPr="005472E6">
              <w:rPr>
                <w:b/>
                <w:bCs/>
              </w:rPr>
              <w:t>Northwestern</w:t>
            </w:r>
            <w:r>
              <w:t xml:space="preserve"> University invited lecture, USA</w:t>
            </w:r>
          </w:p>
        </w:tc>
      </w:tr>
      <w:tr w:rsidR="005D2B7B" w14:paraId="46473732" w14:textId="77777777">
        <w:trPr>
          <w:jc w:val="center"/>
        </w:trPr>
        <w:tc>
          <w:tcPr>
            <w:tcW w:w="1757" w:type="dxa"/>
            <w:tcMar>
              <w:top w:w="45" w:type="dxa"/>
              <w:left w:w="65" w:type="dxa"/>
              <w:bottom w:w="45" w:type="dxa"/>
              <w:right w:w="65" w:type="dxa"/>
            </w:tcMar>
          </w:tcPr>
          <w:p w14:paraId="35C29E07" w14:textId="77777777" w:rsidR="005D2B7B" w:rsidRDefault="007629EA">
            <w:pPr>
              <w:pStyle w:val="CVYear"/>
            </w:pPr>
            <w:r>
              <w:t>2024</w:t>
            </w:r>
          </w:p>
        </w:tc>
        <w:tc>
          <w:tcPr>
            <w:tcW w:w="8093" w:type="dxa"/>
            <w:tcMar>
              <w:top w:w="45" w:type="dxa"/>
              <w:left w:w="65" w:type="dxa"/>
              <w:bottom w:w="45" w:type="dxa"/>
              <w:right w:w="65" w:type="dxa"/>
            </w:tcMar>
          </w:tcPr>
          <w:p w14:paraId="06354FE8" w14:textId="17873C0E" w:rsidR="005D2B7B" w:rsidRDefault="005472E6">
            <w:pPr>
              <w:pStyle w:val="CVEntry"/>
            </w:pPr>
            <w:r w:rsidRPr="005472E6">
              <w:rPr>
                <w:b/>
                <w:bCs/>
              </w:rPr>
              <w:t>WHOI</w:t>
            </w:r>
            <w:r w:rsidR="007629EA">
              <w:t xml:space="preserve"> and </w:t>
            </w:r>
            <w:r w:rsidR="007629EA" w:rsidRPr="005472E6">
              <w:rPr>
                <w:b/>
                <w:bCs/>
              </w:rPr>
              <w:t>Carnegie</w:t>
            </w:r>
            <w:r w:rsidR="007629EA">
              <w:t xml:space="preserve"> Institution for Science, invited lectures, USA</w:t>
            </w:r>
          </w:p>
        </w:tc>
      </w:tr>
      <w:tr w:rsidR="005D2B7B" w14:paraId="485AA30C" w14:textId="77777777">
        <w:trPr>
          <w:jc w:val="center"/>
        </w:trPr>
        <w:tc>
          <w:tcPr>
            <w:tcW w:w="1757" w:type="dxa"/>
            <w:tcMar>
              <w:top w:w="45" w:type="dxa"/>
              <w:left w:w="65" w:type="dxa"/>
              <w:bottom w:w="45" w:type="dxa"/>
              <w:right w:w="65" w:type="dxa"/>
            </w:tcMar>
          </w:tcPr>
          <w:p w14:paraId="351D50AE" w14:textId="77777777" w:rsidR="005D2B7B" w:rsidRDefault="007629EA">
            <w:pPr>
              <w:pStyle w:val="CVYear"/>
            </w:pPr>
            <w:r>
              <w:t>2023</w:t>
            </w:r>
          </w:p>
        </w:tc>
        <w:tc>
          <w:tcPr>
            <w:tcW w:w="8093" w:type="dxa"/>
            <w:tcMar>
              <w:top w:w="45" w:type="dxa"/>
              <w:left w:w="65" w:type="dxa"/>
              <w:bottom w:w="45" w:type="dxa"/>
              <w:right w:w="65" w:type="dxa"/>
            </w:tcMar>
          </w:tcPr>
          <w:p w14:paraId="40AD030B" w14:textId="77777777" w:rsidR="005D2B7B" w:rsidRDefault="007629EA">
            <w:pPr>
              <w:pStyle w:val="CVEntry"/>
            </w:pPr>
            <w:r w:rsidRPr="005472E6">
              <w:rPr>
                <w:b/>
                <w:bCs/>
              </w:rPr>
              <w:t>Rio Tinto</w:t>
            </w:r>
            <w:r>
              <w:t>, Montreal, invited lecture</w:t>
            </w:r>
          </w:p>
        </w:tc>
      </w:tr>
      <w:tr w:rsidR="005D2B7B" w14:paraId="79C26ED4" w14:textId="77777777">
        <w:trPr>
          <w:jc w:val="center"/>
        </w:trPr>
        <w:tc>
          <w:tcPr>
            <w:tcW w:w="1757" w:type="dxa"/>
            <w:tcMar>
              <w:top w:w="45" w:type="dxa"/>
              <w:left w:w="65" w:type="dxa"/>
              <w:bottom w:w="45" w:type="dxa"/>
              <w:right w:w="65" w:type="dxa"/>
            </w:tcMar>
          </w:tcPr>
          <w:p w14:paraId="582DEC55" w14:textId="77777777" w:rsidR="005D2B7B" w:rsidRDefault="007629EA">
            <w:pPr>
              <w:pStyle w:val="CVYear"/>
            </w:pPr>
            <w:r>
              <w:t>2022</w:t>
            </w:r>
          </w:p>
        </w:tc>
        <w:tc>
          <w:tcPr>
            <w:tcW w:w="8093" w:type="dxa"/>
            <w:tcMar>
              <w:top w:w="45" w:type="dxa"/>
              <w:left w:w="65" w:type="dxa"/>
              <w:bottom w:w="45" w:type="dxa"/>
              <w:right w:w="65" w:type="dxa"/>
            </w:tcMar>
          </w:tcPr>
          <w:p w14:paraId="74D06513" w14:textId="70441CFE" w:rsidR="005D2B7B" w:rsidRDefault="005472E6">
            <w:pPr>
              <w:pStyle w:val="CVEntry"/>
            </w:pPr>
            <w:r w:rsidRPr="005472E6">
              <w:rPr>
                <w:b/>
                <w:bCs/>
              </w:rPr>
              <w:t>GSA</w:t>
            </w:r>
            <w:r w:rsidR="007629EA">
              <w:t>, invited lecture, Denver</w:t>
            </w:r>
          </w:p>
        </w:tc>
      </w:tr>
      <w:tr w:rsidR="005D2B7B" w14:paraId="08E74616" w14:textId="77777777">
        <w:trPr>
          <w:jc w:val="center"/>
        </w:trPr>
        <w:tc>
          <w:tcPr>
            <w:tcW w:w="1757" w:type="dxa"/>
            <w:tcMar>
              <w:top w:w="45" w:type="dxa"/>
              <w:left w:w="65" w:type="dxa"/>
              <w:bottom w:w="45" w:type="dxa"/>
              <w:right w:w="65" w:type="dxa"/>
            </w:tcMar>
          </w:tcPr>
          <w:p w14:paraId="3322AEA2" w14:textId="77777777" w:rsidR="005D2B7B" w:rsidRDefault="007629EA">
            <w:pPr>
              <w:pStyle w:val="CVYear"/>
            </w:pPr>
            <w:r>
              <w:t>2021</w:t>
            </w:r>
          </w:p>
        </w:tc>
        <w:tc>
          <w:tcPr>
            <w:tcW w:w="8093" w:type="dxa"/>
            <w:tcMar>
              <w:top w:w="45" w:type="dxa"/>
              <w:left w:w="65" w:type="dxa"/>
              <w:bottom w:w="45" w:type="dxa"/>
              <w:right w:w="65" w:type="dxa"/>
            </w:tcMar>
          </w:tcPr>
          <w:p w14:paraId="54923AD1" w14:textId="77777777" w:rsidR="005D2B7B" w:rsidRDefault="007629EA">
            <w:pPr>
              <w:pStyle w:val="CVEntry"/>
            </w:pPr>
            <w:r w:rsidRPr="005472E6">
              <w:rPr>
                <w:b/>
                <w:bCs/>
              </w:rPr>
              <w:t>KAUST</w:t>
            </w:r>
            <w:r>
              <w:t xml:space="preserve"> Research Open Week, opening plenary, Saudi Arabia</w:t>
            </w:r>
          </w:p>
        </w:tc>
      </w:tr>
      <w:tr w:rsidR="005D2B7B" w14:paraId="319556F0" w14:textId="77777777">
        <w:trPr>
          <w:jc w:val="center"/>
        </w:trPr>
        <w:tc>
          <w:tcPr>
            <w:tcW w:w="1757" w:type="dxa"/>
            <w:tcMar>
              <w:top w:w="45" w:type="dxa"/>
              <w:left w:w="65" w:type="dxa"/>
              <w:bottom w:w="45" w:type="dxa"/>
              <w:right w:w="65" w:type="dxa"/>
            </w:tcMar>
          </w:tcPr>
          <w:p w14:paraId="2B786B85" w14:textId="77777777" w:rsidR="005D2B7B" w:rsidRDefault="007629EA">
            <w:pPr>
              <w:pStyle w:val="CVYear"/>
            </w:pPr>
            <w:r>
              <w:t>2020</w:t>
            </w:r>
          </w:p>
        </w:tc>
        <w:tc>
          <w:tcPr>
            <w:tcW w:w="8093" w:type="dxa"/>
            <w:tcMar>
              <w:top w:w="45" w:type="dxa"/>
              <w:left w:w="65" w:type="dxa"/>
              <w:bottom w:w="45" w:type="dxa"/>
              <w:right w:w="65" w:type="dxa"/>
            </w:tcMar>
          </w:tcPr>
          <w:p w14:paraId="45C1A9A1" w14:textId="77777777" w:rsidR="005D2B7B" w:rsidRDefault="007629EA">
            <w:pPr>
              <w:pStyle w:val="CVEntry"/>
            </w:pPr>
            <w:r w:rsidRPr="005472E6">
              <w:rPr>
                <w:b/>
                <w:bCs/>
              </w:rPr>
              <w:t>Goldschmidt</w:t>
            </w:r>
            <w:r>
              <w:t xml:space="preserve"> Conference keynote</w:t>
            </w:r>
          </w:p>
        </w:tc>
      </w:tr>
      <w:tr w:rsidR="005D2B7B" w14:paraId="116AA189" w14:textId="77777777">
        <w:trPr>
          <w:jc w:val="center"/>
        </w:trPr>
        <w:tc>
          <w:tcPr>
            <w:tcW w:w="1757" w:type="dxa"/>
            <w:tcMar>
              <w:top w:w="45" w:type="dxa"/>
              <w:left w:w="65" w:type="dxa"/>
              <w:bottom w:w="45" w:type="dxa"/>
              <w:right w:w="65" w:type="dxa"/>
            </w:tcMar>
          </w:tcPr>
          <w:p w14:paraId="4934F9AC" w14:textId="77777777" w:rsidR="005D2B7B" w:rsidRDefault="007629EA">
            <w:pPr>
              <w:pStyle w:val="CVYear"/>
            </w:pPr>
            <w:r>
              <w:t>2019</w:t>
            </w:r>
          </w:p>
        </w:tc>
        <w:tc>
          <w:tcPr>
            <w:tcW w:w="8093" w:type="dxa"/>
            <w:tcMar>
              <w:top w:w="45" w:type="dxa"/>
              <w:left w:w="65" w:type="dxa"/>
              <w:bottom w:w="45" w:type="dxa"/>
              <w:right w:w="65" w:type="dxa"/>
            </w:tcMar>
          </w:tcPr>
          <w:p w14:paraId="105B1613" w14:textId="77777777" w:rsidR="005D2B7B" w:rsidRDefault="007629EA">
            <w:pPr>
              <w:pStyle w:val="CVEntry"/>
            </w:pPr>
            <w:r w:rsidRPr="005472E6">
              <w:rPr>
                <w:b/>
                <w:bCs/>
              </w:rPr>
              <w:t>AGU</w:t>
            </w:r>
            <w:r>
              <w:t xml:space="preserve"> invited lecture, San Francisco; </w:t>
            </w:r>
            <w:r w:rsidRPr="005472E6">
              <w:rPr>
                <w:b/>
                <w:bCs/>
              </w:rPr>
              <w:t>IAEA</w:t>
            </w:r>
            <w:r>
              <w:t xml:space="preserve"> Isotope Hydrology Conference opening plenary, Vienna</w:t>
            </w:r>
          </w:p>
        </w:tc>
      </w:tr>
      <w:tr w:rsidR="005D2B7B" w14:paraId="301A4B72" w14:textId="77777777">
        <w:trPr>
          <w:jc w:val="center"/>
        </w:trPr>
        <w:tc>
          <w:tcPr>
            <w:tcW w:w="1757" w:type="dxa"/>
            <w:tcMar>
              <w:top w:w="45" w:type="dxa"/>
              <w:left w:w="65" w:type="dxa"/>
              <w:bottom w:w="45" w:type="dxa"/>
              <w:right w:w="65" w:type="dxa"/>
            </w:tcMar>
          </w:tcPr>
          <w:p w14:paraId="4AC043E9" w14:textId="77777777" w:rsidR="005D2B7B" w:rsidRDefault="007629EA">
            <w:pPr>
              <w:pStyle w:val="CVYear"/>
            </w:pPr>
            <w:r>
              <w:t>2016</w:t>
            </w:r>
          </w:p>
        </w:tc>
        <w:tc>
          <w:tcPr>
            <w:tcW w:w="8093" w:type="dxa"/>
            <w:tcMar>
              <w:top w:w="45" w:type="dxa"/>
              <w:left w:w="65" w:type="dxa"/>
              <w:bottom w:w="45" w:type="dxa"/>
              <w:right w:w="65" w:type="dxa"/>
            </w:tcMar>
          </w:tcPr>
          <w:p w14:paraId="4CFA0EE5" w14:textId="77777777" w:rsidR="005D2B7B" w:rsidRDefault="007629EA">
            <w:pPr>
              <w:pStyle w:val="CVEntry"/>
            </w:pPr>
            <w:r w:rsidRPr="005472E6">
              <w:rPr>
                <w:b/>
                <w:bCs/>
              </w:rPr>
              <w:t>Eni Lectio Magistralis</w:t>
            </w:r>
            <w:r>
              <w:t xml:space="preserve">, Università degli Studi della Basilicata and Politecnico di Milano; </w:t>
            </w:r>
            <w:r w:rsidRPr="005472E6">
              <w:rPr>
                <w:b/>
                <w:bCs/>
              </w:rPr>
              <w:t>EGU Union keynote,</w:t>
            </w:r>
            <w:r>
              <w:t xml:space="preserve"> Vienna</w:t>
            </w:r>
          </w:p>
        </w:tc>
      </w:tr>
    </w:tbl>
    <w:p w14:paraId="7BCD2F99" w14:textId="77777777" w:rsidR="005D2B7B" w:rsidRDefault="007629EA">
      <w:pPr>
        <w:pStyle w:val="Heading1"/>
      </w:pPr>
      <w:r>
        <w:t>Research supervision and mentorship</w:t>
      </w:r>
    </w:p>
    <w:p w14:paraId="09A802F6" w14:textId="77777777" w:rsidR="005D2B7B" w:rsidRDefault="007629EA">
      <w:r>
        <w:t>PhD graduates: Dan Barfod, Zheng Zhou, Stuart Gilfillan, Stephen Edwards, Sarah Mackintosh, Nicholas Goodwin, Michael Lawson, Bridget Weston, Oliver Warr, Michael Broadley, Anran Cheng, David Byrne, Rebecca Tyne and Daniel Halford.</w:t>
      </w:r>
    </w:p>
    <w:p w14:paraId="0D864CF2" w14:textId="77777777" w:rsidR="005D2B7B" w:rsidRDefault="007629EA">
      <w:r>
        <w:t>Current PhD researchers: Tom Renshaw, Fahad Souid, Ed Blackman, Red Coleman and Mohammed Alshareef.</w:t>
      </w:r>
    </w:p>
    <w:p w14:paraId="74428E84" w14:textId="77777777" w:rsidR="005D2B7B" w:rsidRDefault="007629EA">
      <w:r>
        <w:t>Postdoctoral researchers sponsored or mentored: Greg Holland, Roisin Moriarty, David Murphy, Zheng Zhou, Deborah Chavrit, Oliver Warr, Lorraine Ruzié, Patricia Clay, Bastian Joachim, Peter Barry, Rosie Jones, Steph Flude, Jennifer Mabry, Michael Broadley, Darren Hillegonds, Rūta Karolytė, Anran Cheng and Dalal Saeed.</w:t>
      </w:r>
    </w:p>
    <w:p w14:paraId="38625D68" w14:textId="77777777" w:rsidR="005D2B7B" w:rsidRDefault="007629EA">
      <w:pPr>
        <w:pStyle w:val="Heading1"/>
      </w:pPr>
      <w:r>
        <w:t>Visiting academics and research fellows</w:t>
      </w:r>
    </w:p>
    <w:tbl>
      <w:tblPr>
        <w:tblW w:w="0" w:type="auto"/>
        <w:jc w:val="center"/>
        <w:tblLayout w:type="fixed"/>
        <w:tblLook w:val="04A0" w:firstRow="1" w:lastRow="0" w:firstColumn="1" w:lastColumn="0" w:noHBand="0" w:noVBand="1"/>
      </w:tblPr>
      <w:tblGrid>
        <w:gridCol w:w="1757"/>
        <w:gridCol w:w="8093"/>
      </w:tblGrid>
      <w:tr w:rsidR="005D2B7B" w14:paraId="11EB9A3F" w14:textId="77777777">
        <w:trPr>
          <w:jc w:val="center"/>
        </w:trPr>
        <w:tc>
          <w:tcPr>
            <w:tcW w:w="1757" w:type="dxa"/>
            <w:tcMar>
              <w:top w:w="45" w:type="dxa"/>
              <w:left w:w="65" w:type="dxa"/>
              <w:bottom w:w="45" w:type="dxa"/>
              <w:right w:w="65" w:type="dxa"/>
            </w:tcMar>
          </w:tcPr>
          <w:p w14:paraId="30A63793" w14:textId="77777777" w:rsidR="005D2B7B" w:rsidRDefault="007629EA">
            <w:pPr>
              <w:pStyle w:val="CVYear"/>
            </w:pPr>
            <w:r>
              <w:t>2017–present</w:t>
            </w:r>
          </w:p>
        </w:tc>
        <w:tc>
          <w:tcPr>
            <w:tcW w:w="8093" w:type="dxa"/>
            <w:tcMar>
              <w:top w:w="45" w:type="dxa"/>
              <w:left w:w="65" w:type="dxa"/>
              <w:bottom w:w="45" w:type="dxa"/>
              <w:right w:w="65" w:type="dxa"/>
            </w:tcMar>
          </w:tcPr>
          <w:p w14:paraId="73AEBF3E" w14:textId="77777777" w:rsidR="005D2B7B" w:rsidRDefault="007629EA">
            <w:pPr>
              <w:pStyle w:val="CVEntry"/>
            </w:pPr>
            <w:r>
              <w:t>Dr Darren Hillegonds — Oxford Laboratory Manager</w:t>
            </w:r>
          </w:p>
        </w:tc>
      </w:tr>
      <w:tr w:rsidR="005D2B7B" w14:paraId="4C93E567" w14:textId="77777777">
        <w:trPr>
          <w:jc w:val="center"/>
        </w:trPr>
        <w:tc>
          <w:tcPr>
            <w:tcW w:w="1757" w:type="dxa"/>
            <w:tcMar>
              <w:top w:w="45" w:type="dxa"/>
              <w:left w:w="65" w:type="dxa"/>
              <w:bottom w:w="45" w:type="dxa"/>
              <w:right w:w="65" w:type="dxa"/>
            </w:tcMar>
          </w:tcPr>
          <w:p w14:paraId="16892BF2" w14:textId="77777777" w:rsidR="005D2B7B" w:rsidRDefault="007629EA">
            <w:pPr>
              <w:pStyle w:val="CVYear"/>
            </w:pPr>
            <w:r>
              <w:t>2018</w:t>
            </w:r>
          </w:p>
        </w:tc>
        <w:tc>
          <w:tcPr>
            <w:tcW w:w="8093" w:type="dxa"/>
            <w:tcMar>
              <w:top w:w="45" w:type="dxa"/>
              <w:left w:w="65" w:type="dxa"/>
              <w:bottom w:w="45" w:type="dxa"/>
              <w:right w:w="65" w:type="dxa"/>
            </w:tcMar>
          </w:tcPr>
          <w:p w14:paraId="27679A37" w14:textId="77777777" w:rsidR="005D2B7B" w:rsidRDefault="007629EA">
            <w:pPr>
              <w:pStyle w:val="CVEntry"/>
            </w:pPr>
            <w:r>
              <w:t>Dr Hirochika Sumino — University of Tokyo</w:t>
            </w:r>
          </w:p>
        </w:tc>
      </w:tr>
      <w:tr w:rsidR="005D2B7B" w14:paraId="29F33A29" w14:textId="77777777">
        <w:trPr>
          <w:jc w:val="center"/>
        </w:trPr>
        <w:tc>
          <w:tcPr>
            <w:tcW w:w="1757" w:type="dxa"/>
            <w:tcMar>
              <w:top w:w="45" w:type="dxa"/>
              <w:left w:w="65" w:type="dxa"/>
              <w:bottom w:w="45" w:type="dxa"/>
              <w:right w:w="65" w:type="dxa"/>
            </w:tcMar>
          </w:tcPr>
          <w:p w14:paraId="60D48DD0" w14:textId="77777777" w:rsidR="005D2B7B" w:rsidRDefault="007629EA">
            <w:pPr>
              <w:pStyle w:val="CVYear"/>
            </w:pPr>
            <w:r>
              <w:t>2017</w:t>
            </w:r>
          </w:p>
        </w:tc>
        <w:tc>
          <w:tcPr>
            <w:tcW w:w="8093" w:type="dxa"/>
            <w:tcMar>
              <w:top w:w="45" w:type="dxa"/>
              <w:left w:w="65" w:type="dxa"/>
              <w:bottom w:w="45" w:type="dxa"/>
              <w:right w:w="65" w:type="dxa"/>
            </w:tcMar>
          </w:tcPr>
          <w:p w14:paraId="555145E5" w14:textId="77777777" w:rsidR="005D2B7B" w:rsidRDefault="007629EA">
            <w:pPr>
              <w:pStyle w:val="CVEntry"/>
            </w:pPr>
            <w:r>
              <w:t>Dr Andrew Smye — NERC Fellow</w:t>
            </w:r>
          </w:p>
        </w:tc>
      </w:tr>
      <w:tr w:rsidR="005D2B7B" w14:paraId="36F7D2B0" w14:textId="77777777">
        <w:trPr>
          <w:jc w:val="center"/>
        </w:trPr>
        <w:tc>
          <w:tcPr>
            <w:tcW w:w="1757" w:type="dxa"/>
            <w:tcMar>
              <w:top w:w="45" w:type="dxa"/>
              <w:left w:w="65" w:type="dxa"/>
              <w:bottom w:w="45" w:type="dxa"/>
              <w:right w:w="65" w:type="dxa"/>
            </w:tcMar>
          </w:tcPr>
          <w:p w14:paraId="730AF3CF" w14:textId="77777777" w:rsidR="005D2B7B" w:rsidRDefault="007629EA">
            <w:pPr>
              <w:pStyle w:val="CVYear"/>
            </w:pPr>
            <w:r>
              <w:t>2014–2017</w:t>
            </w:r>
          </w:p>
        </w:tc>
        <w:tc>
          <w:tcPr>
            <w:tcW w:w="8093" w:type="dxa"/>
            <w:tcMar>
              <w:top w:w="45" w:type="dxa"/>
              <w:left w:w="65" w:type="dxa"/>
              <w:bottom w:w="45" w:type="dxa"/>
              <w:right w:w="65" w:type="dxa"/>
            </w:tcMar>
          </w:tcPr>
          <w:p w14:paraId="06383FE4" w14:textId="77777777" w:rsidR="005D2B7B" w:rsidRDefault="007629EA">
            <w:pPr>
              <w:pStyle w:val="CVEntry"/>
            </w:pPr>
            <w:r>
              <w:t>Dr Jennifer Mabry — Oxford Laboratory Manager</w:t>
            </w:r>
          </w:p>
        </w:tc>
      </w:tr>
      <w:tr w:rsidR="005D2B7B" w14:paraId="707BA12A" w14:textId="77777777">
        <w:trPr>
          <w:jc w:val="center"/>
        </w:trPr>
        <w:tc>
          <w:tcPr>
            <w:tcW w:w="1757" w:type="dxa"/>
            <w:tcMar>
              <w:top w:w="45" w:type="dxa"/>
              <w:left w:w="65" w:type="dxa"/>
              <w:bottom w:w="45" w:type="dxa"/>
              <w:right w:w="65" w:type="dxa"/>
            </w:tcMar>
          </w:tcPr>
          <w:p w14:paraId="5C5A8101" w14:textId="77777777" w:rsidR="005D2B7B" w:rsidRDefault="007629EA">
            <w:pPr>
              <w:pStyle w:val="CVYear"/>
            </w:pPr>
            <w:r>
              <w:t>2006</w:t>
            </w:r>
          </w:p>
        </w:tc>
        <w:tc>
          <w:tcPr>
            <w:tcW w:w="8093" w:type="dxa"/>
            <w:tcMar>
              <w:top w:w="45" w:type="dxa"/>
              <w:left w:w="65" w:type="dxa"/>
              <w:bottom w:w="45" w:type="dxa"/>
              <w:right w:w="65" w:type="dxa"/>
            </w:tcMar>
          </w:tcPr>
          <w:p w14:paraId="1713DFC1" w14:textId="77777777" w:rsidR="005D2B7B" w:rsidRDefault="007629EA">
            <w:pPr>
              <w:pStyle w:val="CVEntry"/>
            </w:pPr>
            <w:r>
              <w:t>Professor Zhenju Ding — China University of Geosciences, Wuhan</w:t>
            </w:r>
          </w:p>
        </w:tc>
      </w:tr>
      <w:tr w:rsidR="005D2B7B" w14:paraId="776B4C90" w14:textId="77777777">
        <w:trPr>
          <w:jc w:val="center"/>
        </w:trPr>
        <w:tc>
          <w:tcPr>
            <w:tcW w:w="1757" w:type="dxa"/>
            <w:tcMar>
              <w:top w:w="45" w:type="dxa"/>
              <w:left w:w="65" w:type="dxa"/>
              <w:bottom w:w="45" w:type="dxa"/>
              <w:right w:w="65" w:type="dxa"/>
            </w:tcMar>
          </w:tcPr>
          <w:p w14:paraId="51E2AEFC" w14:textId="77777777" w:rsidR="005D2B7B" w:rsidRDefault="007629EA">
            <w:pPr>
              <w:pStyle w:val="CVYear"/>
            </w:pPr>
            <w:r>
              <w:t>2006–2007</w:t>
            </w:r>
          </w:p>
        </w:tc>
        <w:tc>
          <w:tcPr>
            <w:tcW w:w="8093" w:type="dxa"/>
            <w:tcMar>
              <w:top w:w="45" w:type="dxa"/>
              <w:left w:w="65" w:type="dxa"/>
              <w:bottom w:w="45" w:type="dxa"/>
              <w:right w:w="65" w:type="dxa"/>
            </w:tcMar>
          </w:tcPr>
          <w:p w14:paraId="005FD497" w14:textId="77777777" w:rsidR="005D2B7B" w:rsidRDefault="007629EA">
            <w:pPr>
              <w:pStyle w:val="CVEntry"/>
            </w:pPr>
            <w:r>
              <w:t>Dr Hirochika Sumino — University of Tokyo</w:t>
            </w:r>
          </w:p>
        </w:tc>
      </w:tr>
    </w:tbl>
    <w:p w14:paraId="6A653ADB" w14:textId="77777777" w:rsidR="005D2B7B" w:rsidRDefault="007629EA">
      <w:pPr>
        <w:pStyle w:val="Heading1"/>
      </w:pPr>
      <w:r>
        <w:t>Service to research and education</w:t>
      </w:r>
    </w:p>
    <w:p w14:paraId="488FC63D" w14:textId="77777777" w:rsidR="005D2B7B" w:rsidRDefault="007629EA">
      <w:pPr>
        <w:ind w:left="259" w:hanging="202"/>
      </w:pPr>
      <w:r>
        <w:rPr>
          <w:b/>
        </w:rPr>
        <w:t xml:space="preserve">•  </w:t>
      </w:r>
      <w:r>
        <w:t>NERC College member, 2007–2011; UK Research Assessment Exercise Special Adviser, 2008; STFC–UK AURORA advisory committee member for the UK role in European Space Agency Mars exploration, 2006–2008.</w:t>
      </w:r>
    </w:p>
    <w:p w14:paraId="4EB4F477" w14:textId="77777777" w:rsidR="005D2B7B" w:rsidRDefault="007629EA">
      <w:pPr>
        <w:ind w:left="259" w:hanging="202"/>
      </w:pPr>
      <w:r>
        <w:rPr>
          <w:b/>
        </w:rPr>
        <w:t xml:space="preserve">•  </w:t>
      </w:r>
      <w:r>
        <w:t>Member, UCLA/DTM Isotopologue Instrument Advisory Council from 2009; external reviewer of the IFP isotope facility, Paris, 2009.</w:t>
      </w:r>
    </w:p>
    <w:p w14:paraId="0F135F10" w14:textId="77777777" w:rsidR="005D2B7B" w:rsidRDefault="007629EA">
      <w:pPr>
        <w:ind w:left="259" w:hanging="202"/>
      </w:pPr>
      <w:r>
        <w:rPr>
          <w:b/>
        </w:rPr>
        <w:t xml:space="preserve">•  </w:t>
      </w:r>
      <w:r>
        <w:t>External undergraduate examiner, University of Bristol, 2011–2013; external assessor of five-year teaching reviews at the National Oceanography Centre Southampton, 2011, and University of Liverpool, 2008.</w:t>
      </w:r>
    </w:p>
    <w:p w14:paraId="75329684" w14:textId="77777777" w:rsidR="005D2B7B" w:rsidRDefault="007629EA">
      <w:pPr>
        <w:ind w:left="259" w:hanging="202"/>
      </w:pPr>
      <w:r>
        <w:rPr>
          <w:b/>
        </w:rPr>
        <w:t xml:space="preserve">•  </w:t>
      </w:r>
      <w:r>
        <w:t>Conference leadership includes the Deep Carbon Observatory international meeting, St Andrews, 2017; Goldschmidt conferences in Florence, Prague and Davos; and Royal Society Frontiers in Science bilateral meetings.</w:t>
      </w:r>
    </w:p>
    <w:p w14:paraId="30C53E84" w14:textId="77777777" w:rsidR="005D2B7B" w:rsidRDefault="007629EA">
      <w:pPr>
        <w:pStyle w:val="Heading1"/>
      </w:pPr>
      <w:r>
        <w:lastRenderedPageBreak/>
        <w:t>Twenty most significant publications</w:t>
      </w:r>
    </w:p>
    <w:p w14:paraId="19FC0B79" w14:textId="77777777" w:rsidR="005D2B7B" w:rsidRDefault="007629EA">
      <w:pPr>
        <w:pStyle w:val="CVNote"/>
      </w:pPr>
      <w:r>
        <w:t>Ballentine is senior and/or joint senior author on all papers in this list. An asterisk identifies a PhD student or postdoctoral researcher mentored or sponsored by Ballentine as PI. Publication numbers correspond to the full list below.</w:t>
      </w:r>
    </w:p>
    <w:p w14:paraId="7550D94D" w14:textId="77777777" w:rsidR="005D2B7B" w:rsidRDefault="007629EA">
      <w:pPr>
        <w:pStyle w:val="CVPublication"/>
        <w:keepLines/>
      </w:pPr>
      <w:r>
        <w:t>141 CJ Ballentine, R Karolyte, A Cheng, B Sherwood Lollar, J Gluyas, MC Daly. Natural hydrogen resource accumulation in the continental crust, Nature reviews earth and environment, (2025) https://doi.org/10.1038/s43017-025-00670-1</w:t>
      </w:r>
    </w:p>
    <w:p w14:paraId="39AD4F97" w14:textId="77777777" w:rsidR="005D2B7B" w:rsidRDefault="007629EA">
      <w:pPr>
        <w:pStyle w:val="CVPublication"/>
        <w:keepLines/>
      </w:pPr>
      <w:r>
        <w:t>131 A Cheng*, B Sherwood Lollar, J Gluyas and CJ Ballentine. Primary N2-He gas field formation in intracratonic sedimentary basins. Nature 615 (2023), 94-99</w:t>
      </w:r>
    </w:p>
    <w:p w14:paraId="48D32DFE" w14:textId="77777777" w:rsidR="005D2B7B" w:rsidRDefault="007629EA">
      <w:pPr>
        <w:pStyle w:val="CVPublication"/>
        <w:keepLines/>
      </w:pPr>
      <w:r>
        <w:t>122 JM Tucker, PE van Keken, CJ Ballentine. Earth’s missing argon paradox resolved by recycling of oceanic crust. Nature Geoscience 15 (2022) 85-90</w:t>
      </w:r>
    </w:p>
    <w:p w14:paraId="689856D1" w14:textId="77777777" w:rsidR="005D2B7B" w:rsidRDefault="007629EA">
      <w:pPr>
        <w:pStyle w:val="CVPublication"/>
        <w:keepLines/>
      </w:pPr>
      <w:r>
        <w:t>116 RL Tyne*, PH Barry, M Lawson, DJ Byrne*, O Warr, H Xie, DJ Hillegonds*, ...CJ Ballentine. Rapid microbial methanogenesis during CO2 storage in hydrocarbon reservoirs. Nature 600 (2021), 670-674</w:t>
      </w:r>
    </w:p>
    <w:p w14:paraId="37477F32" w14:textId="77777777" w:rsidR="005D2B7B" w:rsidRDefault="007629EA">
      <w:pPr>
        <w:pStyle w:val="CVPublication"/>
        <w:keepLines/>
      </w:pPr>
      <w:r>
        <w:t>114 A Cheng*, BS Lollar, O Warr, G Ferguson, E Idiz, SOC Mundle, PH Barry, ...CJ Ballentine. Determining the role of diffusion and basement flux in controlling 4He distribution in sedimentary basin fluids. Earth and Planetary Science Letters 574 (2021) 117175</w:t>
      </w:r>
    </w:p>
    <w:p w14:paraId="4CE770E3" w14:textId="77777777" w:rsidR="005D2B7B" w:rsidRDefault="007629EA">
      <w:pPr>
        <w:pStyle w:val="CVPublication"/>
        <w:keepLines/>
      </w:pPr>
      <w:r>
        <w:t>99 RE Jones*, PE van Keken, EH Hauri, JM Tucker, J Vervoort, CJ Ballentine. Origins of the terrestrial Hf-Nd mantle array: evidence from a combined geodynamical-geochemical approach. Earth and Planetary Science Letters 518 (2019) 26-39</w:t>
      </w:r>
    </w:p>
    <w:p w14:paraId="65E2987E" w14:textId="77777777" w:rsidR="005D2B7B" w:rsidRDefault="007629EA">
      <w:pPr>
        <w:pStyle w:val="CVPublication"/>
        <w:keepLines/>
      </w:pPr>
      <w:r>
        <w:t>83 P.L. Clay*, R. Burgess, H. Busemann, L. Ruzié-Hamilton*, B. Joachim*, J.M.D. Day, C.J. Ballentine. Low concentrations in chondritic meteorites reconcile terrestrial halogen accretion models. Nature 551 (2017) 614-618</w:t>
      </w:r>
    </w:p>
    <w:p w14:paraId="4101066B" w14:textId="77777777" w:rsidR="005D2B7B" w:rsidRDefault="007629EA">
      <w:pPr>
        <w:pStyle w:val="CVPublication"/>
        <w:keepLines/>
      </w:pPr>
      <w:r>
        <w:t>60 B. Sherwood Lollar, T.C. Onstott, G. Lacrampe-Couloume and C.J. Ballentine. The contribution of the Precambrian continental lithosphere to global H-2 production. Nature 516 (2014) 379-382</w:t>
      </w:r>
    </w:p>
    <w:p w14:paraId="5F601F3F" w14:textId="77777777" w:rsidR="005D2B7B" w:rsidRDefault="007629EA">
      <w:pPr>
        <w:pStyle w:val="CVPublication"/>
        <w:keepLines/>
      </w:pPr>
      <w:r>
        <w:t>57 G. Holland*, B. Sherwood Lollar, L. Li, G. Lacrampe-Couloume, G.F. Slater and C.J. Ballentine, Deep fracture fluids isolated in the crust since the Precambrian era. Nature 497 (2013) 357-360</w:t>
      </w:r>
    </w:p>
    <w:p w14:paraId="059B8EB4" w14:textId="77777777" w:rsidR="005D2B7B" w:rsidRDefault="007629EA">
      <w:pPr>
        <w:pStyle w:val="CVPublication"/>
        <w:keepLines/>
      </w:pPr>
      <w:r>
        <w:t>53 Z. Zhou*, C. J. Ballentine, M. Schoell and S. H. Stevens. Identifying and quantifying natural CO2 sequestration processes over geological timescales: The Jackson Dome CO2 Deposit, USA. Geochim. Cosmochim Acta. 86 (2012) 257-275</w:t>
      </w:r>
    </w:p>
    <w:p w14:paraId="3BBE4890" w14:textId="77777777" w:rsidR="005D2B7B" w:rsidRDefault="007629EA">
      <w:pPr>
        <w:pStyle w:val="CVPublication"/>
        <w:keepLines/>
      </w:pPr>
      <w:r>
        <w:t>51 H. Sumino, R. Burgess, G. Holland*, T. Mizukami, S.R. Wallis &amp; C.J. Ballentine. Seawater-derived noble gases and halogens preserved in exhumed mantle wedge peridotite. Earth and Planet Sci. Lett. 294 (2010) 163-172</w:t>
      </w:r>
    </w:p>
    <w:p w14:paraId="0DF2867F" w14:textId="77777777" w:rsidR="005D2B7B" w:rsidRDefault="007629EA">
      <w:pPr>
        <w:pStyle w:val="CVPublication"/>
        <w:keepLines/>
      </w:pPr>
      <w:r>
        <w:t>49 G. Holland*, M. Cassidy and C.J. Ballentine. Meteorite Kr in Earth’s mantle suggests a late accretionary source for the atmosphere Science 326 (2009) 1522-1525</w:t>
      </w:r>
    </w:p>
    <w:p w14:paraId="2C1E62DF" w14:textId="77777777" w:rsidR="005D2B7B" w:rsidRDefault="007629EA">
      <w:pPr>
        <w:pStyle w:val="CVPublication"/>
        <w:keepLines/>
      </w:pPr>
      <w:r>
        <w:t>46 S.M. Gilfillan*, B. Sherwood Lollar, G. Holland*, D. Blagburn, S. Stevens, M. Schoell, M. Cassidy, Z. Ding*, Z. Zhou*, G Lacrampe-Couloume &amp; C.J. Ballentine. Solubility trapping in formation water as dominant CO2 sink in natural gas fields, Nature (letter) 458 (2009) 614-618</w:t>
      </w:r>
    </w:p>
    <w:p w14:paraId="24C3C959" w14:textId="77777777" w:rsidR="005D2B7B" w:rsidRDefault="007629EA">
      <w:pPr>
        <w:pStyle w:val="CVPublication"/>
        <w:keepLines/>
      </w:pPr>
      <w:r>
        <w:t>41 S.M. Gilfillan* , C.J. Ballentine, Holland G*, Blagburn D, Lollar BS , Stevens S, Schoell M, Cassidy M, The noble gas geochemistry of natural CO2 gas reservoirs from the Colorado Plateau and Rocky Mountain provinces, USA. Geochim. Cosmochim. Acta 72 (2008)1174-1198</w:t>
      </w:r>
    </w:p>
    <w:p w14:paraId="061027FD" w14:textId="77777777" w:rsidR="005D2B7B" w:rsidRDefault="007629EA">
      <w:pPr>
        <w:pStyle w:val="CVPublication"/>
        <w:keepLines/>
      </w:pPr>
      <w:r>
        <w:t>39 G. Holland* and C.J. Ballentine, Seawater subduction controls the heavy noble gas composition of the mantle, Nature (Article) 441 (2006) 186-191</w:t>
      </w:r>
    </w:p>
    <w:p w14:paraId="34DAC16B" w14:textId="77777777" w:rsidR="005D2B7B" w:rsidRDefault="007629EA">
      <w:pPr>
        <w:pStyle w:val="CVPublication"/>
        <w:keepLines/>
      </w:pPr>
      <w:r>
        <w:t>35 C.J. Ballentine, B. Marty,  B. Sherwood Lollar, and M. Cassidy, Ne isotopes constrain convection and volatile origin in the mantle. Nature (Article) 433 (2005) 33-38</w:t>
      </w:r>
    </w:p>
    <w:p w14:paraId="473AFBAA" w14:textId="77777777" w:rsidR="005D2B7B" w:rsidRDefault="007629EA">
      <w:pPr>
        <w:pStyle w:val="CVPublication"/>
        <w:keepLines/>
      </w:pPr>
      <w:r>
        <w:t>31 C.J. Ballentine and B. Sherwood Lollar, Regional groundwater focusing of nitrogen and noble gases into the Hugoton-Panhandle giant gas field, USA. Geochim. Cosmochim. Acta 66 (2002) 2483-2497</w:t>
      </w:r>
    </w:p>
    <w:p w14:paraId="3CD581C6" w14:textId="77777777" w:rsidR="005D2B7B" w:rsidRDefault="007629EA">
      <w:pPr>
        <w:pStyle w:val="CVPublication"/>
        <w:keepLines/>
      </w:pPr>
      <w:r>
        <w:t>22 C.J. Ballentine, M. Schoell, D. Coleman and B.A. Cain, 300-Myr-old magmatic CO2 in natural gases of the west Texas Permian basin. Nature 409 (2001) 327-331</w:t>
      </w:r>
    </w:p>
    <w:p w14:paraId="65E05AAD" w14:textId="77777777" w:rsidR="005D2B7B" w:rsidRDefault="007629EA">
      <w:pPr>
        <w:pStyle w:val="CVPublication"/>
        <w:keepLines/>
      </w:pPr>
      <w:r>
        <w:t>18 P. van Keken and C.J. Ballentine. Dynamic models of mantle volatile evolution and the role of phase transitions and temperature-dependent rheology. J. Geophys. Res. 104(1999)7137 - 7152</w:t>
      </w:r>
    </w:p>
    <w:p w14:paraId="6B037F34" w14:textId="77777777" w:rsidR="005D2B7B" w:rsidRDefault="007629EA">
      <w:pPr>
        <w:pStyle w:val="Heading1"/>
      </w:pPr>
      <w:r>
        <w:t>Research contribution in detail</w:t>
      </w:r>
    </w:p>
    <w:p w14:paraId="0033DE5D" w14:textId="77777777" w:rsidR="005D2B7B" w:rsidRDefault="007629EA">
      <w:r>
        <w:rPr>
          <w:b/>
        </w:rPr>
        <w:t xml:space="preserve">Helium, hydrogen and gas field formation. </w:t>
      </w:r>
      <w:r>
        <w:t>Ballentine research team’s most recent work has been to establish a new concept in primary helium and hydrogen gas field formation. Nature [131; 141]. Steady state degassing of nitrogen, helium and hydrogen produced in the crystalline continental crust slowly accumulates, dissolved in deep groundwater, over 10-100’s Ma and diffusively migrates upwards through the sedimentary column [114]. Ballentine’s early work showed how natural gas fields formed by groundwater degassing can be distinguished from fields that filled through buoyant gas phase migration [2], important because migration mechanism controls gas field location. Quantifying groundwater interaction with oil distinguishes between models of diagenetic mineral formation that control oil field filling [10]. This concept development resulted in determining the key role of regional groundwater in accumulating and concentrating helium (and hydrogen) to form commercial helium gas fields [31].</w:t>
      </w:r>
    </w:p>
    <w:p w14:paraId="60E63B9F" w14:textId="77777777" w:rsidR="005D2B7B" w:rsidRDefault="007629EA">
      <w:r>
        <w:rPr>
          <w:b/>
        </w:rPr>
        <w:t xml:space="preserve">CO2 origin, migration and accumulation. </w:t>
      </w:r>
      <w:r>
        <w:t>Ballentine’s group recently made a major breakthrough in determining a significant role for microbial activity acting on subsurface CO2 to produce CH4 - little appreciated in CCS planning. Nature [116]. Ballentine has developed the noble gas tracer tool to quantify the volumes of water in contact with gas fields [2,41,46,53]. This is used to show that removal of carbon dioxide phase is related to the volume of groundwater the natural or injected CO2 has contacted. Stable isotopes (carbon) distinguish between dissolution and mineralisation removal mechanisms. Nature [46]. Any significant removal of the CO2 is by solution into the groundwater only. But even this mechanism of CO2 removal stops operating, probably due to limited water flow and saturation, no matter how old the CO2 system [53].</w:t>
      </w:r>
    </w:p>
    <w:p w14:paraId="7B8A388C" w14:textId="77777777" w:rsidR="005D2B7B" w:rsidRDefault="007629EA">
      <w:r>
        <w:rPr>
          <w:b/>
        </w:rPr>
        <w:t xml:space="preserve">Hydrogen, Life and the ‘Oldest’ Water on Earth. </w:t>
      </w:r>
      <w:r>
        <w:t>The Ballentine team has shown that free fracture fluids trapped within the deep Canadian Precambrian crust can have a minimum residence time of 1-2Ga with Xe isotope evidence that these fluids are related to regional fluid flow at 2.67Ga. Nature [57]. This work provides a new view of the mechanisms and occurrence whereby the crust can preserve large pockets of ancient fluid.</w:t>
      </w:r>
    </w:p>
    <w:p w14:paraId="00A84FC5" w14:textId="77777777" w:rsidR="005D2B7B" w:rsidRDefault="007629EA">
      <w:r>
        <w:rPr>
          <w:b/>
        </w:rPr>
        <w:lastRenderedPageBreak/>
        <w:t xml:space="preserve">Basement fluids support chemolithoautotrophs, microbial life living from the energy available from reactions between groundwater and minerals. </w:t>
      </w:r>
      <w:r>
        <w:t>With Sherwood Lollar, he shows that the continental system produces a similar global hydrogen flux to that observed in the oceanic crust. Nature [60; 141]. This result provides a foundation for natural hydrogen resource exploration and understanding the habitability and evolution of life in the deepest regions of the continental crust, on Earth and other planets.</w:t>
      </w:r>
    </w:p>
    <w:p w14:paraId="5408E440" w14:textId="77777777" w:rsidR="005D2B7B" w:rsidRDefault="007629EA">
      <w:r>
        <w:rPr>
          <w:b/>
        </w:rPr>
        <w:t xml:space="preserve">The noble gas isotopic composition of the Earth’s mantle. </w:t>
      </w:r>
      <w:r>
        <w:t>High precision analysis of samples from a volcanic gas field in New Mexico, USA, exploited a natural continental-crust ‘isotope spike’ to resolve air-contamination from the mantle source signal. This allowed Ballentine to publish, in a series Science and Nature papers, the first high precision determination of the full heavy noble gas (neon, argon, krypton and xenon) isotope and abundance composition for the Earth’s shallow mantle [35, 39, 49], providing a breakthrough in understanding deep Earth volatile origin [139].</w:t>
      </w:r>
    </w:p>
    <w:p w14:paraId="7429411E" w14:textId="77777777" w:rsidR="005D2B7B" w:rsidRDefault="007629EA">
      <w:r>
        <w:rPr>
          <w:b/>
        </w:rPr>
        <w:t xml:space="preserve">Accretionary models and origin of noble gases in the mantle. </w:t>
      </w:r>
      <w:r>
        <w:t>The new mantle noble gas data showed that the mantle neon isotopic composition is not compatible with a common model that invoked a magma-ocean equilibrating with an early atmosphere formed from Solar Nebula gases, but instead matches the signature found implanted by solar wind in meteorites. Ballentine showed how the mantle neon (and later Kr) isotope composition supports simple delivery of Earth’s original interior gases as a trapped component in carbonaceous meteorites [35, 39] – a fundamental contribution to understanding planetary formation processes.</w:t>
      </w:r>
    </w:p>
    <w:p w14:paraId="6DB40758" w14:textId="77777777" w:rsidR="005D2B7B" w:rsidRDefault="007629EA">
      <w:r>
        <w:rPr>
          <w:b/>
        </w:rPr>
        <w:t xml:space="preserve">Origin of gas components in the Earth’s atmosphere. </w:t>
      </w:r>
      <w:r>
        <w:t>With a prototype multi-collector mass spectrometer, improving analytical precision by 10-50 times over existing systems, Ballentine’s team was able to also resolve an accretionary meteorite signature in the krypton isotopic composition of these same volcanic gases. Science [49]. Crucially, a significant difference between the mantle Krypton isotopic signature and that in the atmosphere suggested a later and significant cometary/ice body origin of the Earth’s atmosphere heavy noble gases. This requires negligible contribution to the atmosphere from interior planetary volcanic noble gases; and provides a strong observational base for explaining the sequence of events that control Earth’s formation and early evolution [35, 39, 49], and subsequently confirm by others.</w:t>
      </w:r>
    </w:p>
    <w:p w14:paraId="2E8AA717" w14:textId="77777777" w:rsidR="005D2B7B" w:rsidRDefault="007629EA">
      <w:r>
        <w:rPr>
          <w:b/>
        </w:rPr>
        <w:t xml:space="preserve">Volatile recycling into the mantle. </w:t>
      </w:r>
      <w:r>
        <w:t>Deciphering the new mantle noble gas pattern [35, 39] led Ballentine to identify a seawater-derived noble gas signature in the mantle. Published in Nature [39]. This challenged the widely held community dogma of a noble gas ‘subduction barrier’. His team showed that fluids subducted to at least 100km depth preserve the halogen-noble gas composition found in marine pore fluids [51]. This is the base for ongoing work to identify how these tracers can be linked to major volatile species, including water, and how they may provide a feedback mechanism to the mantle convective system.</w:t>
      </w:r>
    </w:p>
    <w:p w14:paraId="1838FB65" w14:textId="77777777" w:rsidR="005D2B7B" w:rsidRDefault="007629EA">
      <w:r>
        <w:rPr>
          <w:b/>
        </w:rPr>
        <w:t xml:space="preserve">‘Missing’ Ar solved. </w:t>
      </w:r>
      <w:r>
        <w:t>Combining geochemistry and mantle fluid dynamics with collaborator P. Van Keken, Carnegie, has led to a number of key insights into the structure and evolution of Earth’s mantle [18, 99, 122]. The observation that ca 50% of Earth's 40Ar is "missing" from the atmosphere, and has too low a concentration in the upper mantle, has been used to argue for the difference being in a largely primordial, convectively isolated lower mantle. Ballentine shows that high 40Ar concentrations associated with K-rich subducted oceanic crust plus unmelted material dispersed throughout the mantle, a concept his team developed earlier [99], can fully account for Earth's 40Ar budget and provides a critical step forward in our understanding of mantle structure, dynamics, and Earth’s geochemical evolution. Nature Geosciences [122].</w:t>
      </w:r>
    </w:p>
    <w:p w14:paraId="5D110398" w14:textId="77777777" w:rsidR="005D2B7B" w:rsidRDefault="007629EA">
      <w:r>
        <w:rPr>
          <w:b/>
        </w:rPr>
        <w:t xml:space="preserve">Halogen accretion. </w:t>
      </w:r>
      <w:r>
        <w:t>Understanding the accretionary origin of Earth’s halogens was one of the strands in Ballentine’s ERC Advanced Grant. With the advantages of clean laboratory facilities, sample handling and modern mass spectrometry a complete halogen assay of an extensive suite of chondritic meteorites (carbonaceous, enstatite, Rumuruti, primitive ordinary) showed the new chondritic concentrations to be far lower than previously thought and with a much reduced variance in Cl/Br/I. This result removed the need for many proposed exotic and controversial models of accretion to account for the terrestrial halogen abundance based on the former data, with the re-calibrated halogen Bulk Silicate Earth values now coherent with elements of similar volatility. Nature [83].</w:t>
      </w:r>
    </w:p>
    <w:p w14:paraId="70C3B702" w14:textId="77777777" w:rsidR="005D2B7B" w:rsidRDefault="007629EA">
      <w:pPr>
        <w:pStyle w:val="Heading1"/>
      </w:pPr>
      <w:r>
        <w:t>Complete publication record</w:t>
      </w:r>
    </w:p>
    <w:p w14:paraId="1F50AAEF" w14:textId="77777777" w:rsidR="005D2B7B" w:rsidRDefault="007629EA">
      <w:pPr>
        <w:pStyle w:val="CVNote"/>
      </w:pPr>
      <w:r>
        <w:t>Google Scholar, March 2026: 13,624 citations; h-index 65. An asterisk identifies a PhD student or postdoctoral researcher sponsored by Ballentine as PI.</w:t>
      </w:r>
    </w:p>
    <w:p w14:paraId="74BA592E" w14:textId="77777777" w:rsidR="005D2B7B" w:rsidRDefault="007629EA">
      <w:pPr>
        <w:pStyle w:val="Heading2"/>
      </w:pPr>
      <w:r>
        <w:t>Edited book</w:t>
      </w:r>
    </w:p>
    <w:p w14:paraId="2BFC290E" w14:textId="77777777" w:rsidR="005D2B7B" w:rsidRDefault="007629EA">
      <w:pPr>
        <w:pStyle w:val="CVPublication"/>
        <w:keepLines/>
      </w:pPr>
      <w:r>
        <w:t>1 D Porcelli, C.J. Ballentine and R. Wieler (eds), Noble gases in cosmochemistry and geochemistry. (2002) Reviews in Mineralogy and Geochemistry Volume 47. The Mineralogical Society of America, Washington, 844pp</w:t>
      </w:r>
    </w:p>
    <w:p w14:paraId="03BFD4EF" w14:textId="77777777" w:rsidR="005D2B7B" w:rsidRDefault="007629EA">
      <w:pPr>
        <w:pStyle w:val="Heading2"/>
      </w:pPr>
      <w:r>
        <w:t>Academic papers</w:t>
      </w:r>
    </w:p>
    <w:p w14:paraId="715875F1" w14:textId="77777777" w:rsidR="005D2B7B" w:rsidRDefault="007629EA">
      <w:pPr>
        <w:pStyle w:val="Heading3"/>
      </w:pPr>
      <w:r>
        <w:t>2026</w:t>
      </w:r>
    </w:p>
    <w:p w14:paraId="69B18354" w14:textId="77777777" w:rsidR="005D2B7B" w:rsidRDefault="007629EA">
      <w:pPr>
        <w:pStyle w:val="CVPublication"/>
        <w:keepLines/>
      </w:pPr>
      <w:r>
        <w:t>149 G Gluyas, M Humphreys, R Karolytė, A Cheng, B Sherwood Lollar, C Ballentine. Exploring for hydrogen, helium and lithium: Is it as easy as 1, 2, 3? Energy Geoscience Conference Series 1 (1), egc1-2024-13</w:t>
      </w:r>
    </w:p>
    <w:p w14:paraId="5A081331" w14:textId="77777777" w:rsidR="005D2B7B" w:rsidRDefault="007629EA">
      <w:pPr>
        <w:pStyle w:val="Heading3"/>
      </w:pPr>
      <w:r>
        <w:t>2025</w:t>
      </w:r>
    </w:p>
    <w:p w14:paraId="02D52B4D" w14:textId="77777777" w:rsidR="005D2B7B" w:rsidRDefault="007629EA">
      <w:pPr>
        <w:pStyle w:val="CVPublication"/>
        <w:keepLines/>
      </w:pPr>
      <w:r>
        <w:t>148 E Mulaya, J Gluyas, K McCaffrey, T Phillips, C Ballentine. Seismic stratigraphic framework, dispersal of depocenters, and helium reservoirs in the Rukwa Rift Basin, Tanzania. Tectonophysics, 230786</w:t>
      </w:r>
    </w:p>
    <w:p w14:paraId="46EADD0C" w14:textId="77777777" w:rsidR="005D2B7B" w:rsidRDefault="007629EA">
      <w:pPr>
        <w:pStyle w:val="CVPublication"/>
        <w:keepLines/>
      </w:pPr>
      <w:r>
        <w:lastRenderedPageBreak/>
        <w:t>147 E Mulaya, J Gluyas, K McCaffrey, D Byrne, C Ballentine. Heat flow as a catalyst for radiogenic helium release in the East Africa Rift System. Acta Geochim. https://doi.org/10.1007/s11631-025-00780-z</w:t>
      </w:r>
    </w:p>
    <w:p w14:paraId="3B2EF86B" w14:textId="77777777" w:rsidR="005D2B7B" w:rsidRDefault="007629EA">
      <w:pPr>
        <w:pStyle w:val="CVPublication"/>
        <w:keepLines/>
      </w:pPr>
      <w:r>
        <w:t>146 DT Halford, R Karolytė, PH Barry, RL Tyne, DJ Hillegonds, EO Adeniyi, DV Bekaert, MW Broadley, MR Hudak, KG Lloyd, B Marty, CJ Ramirez, AM Seltzer, CJ Ballentine. Examining the Effect of Heat from the Yellowstone Plume on the Release of Helium from the Crust. Geochimica et Cosmochimica Acta 404, 72-85</w:t>
      </w:r>
    </w:p>
    <w:p w14:paraId="13FCF04C" w14:textId="77777777" w:rsidR="005D2B7B" w:rsidRDefault="007629EA">
      <w:pPr>
        <w:pStyle w:val="CVPublication"/>
        <w:keepLines/>
      </w:pPr>
      <w:r>
        <w:t>145 OH Ardakani, B Sherwood Lollar, C Ballentine. There’s enough natural hydrogen in the Earth’s crust to help power the green energy transition. The Conversation. https://ostrnrcan-dostrncan.canada.ca/handle/1845/347448</w:t>
      </w:r>
    </w:p>
    <w:p w14:paraId="699B5BC3" w14:textId="77777777" w:rsidR="005D2B7B" w:rsidRDefault="007629EA">
      <w:pPr>
        <w:pStyle w:val="CVPublication"/>
        <w:keepLines/>
      </w:pPr>
      <w:r>
        <w:t>144 S Flude, O Warr, N Magalhães, V Bordmann, J-M Fleury, H Reis, R Trindade, D Hillegonds, RT Rodrigues, B Piatti, P Holdship, B Sherwood Lollar, CJ Ballentine. Generation, migration and accumulation of natural hydrogen and helium in the intracratonic São Francisco Basin, eastern Brazil: implications for the understanding and exploration of natural H2 systems. Geoenergy 3 (1), geoenergy2024-042</w:t>
      </w:r>
    </w:p>
    <w:p w14:paraId="081C44F9" w14:textId="77777777" w:rsidR="005D2B7B" w:rsidRDefault="007629EA">
      <w:pPr>
        <w:pStyle w:val="CVPublication"/>
        <w:keepLines/>
      </w:pPr>
      <w:r>
        <w:t>143 MW Broadley, PH Barry, RL Tyne, DV Bekaert, R Karolyte, MR Hudak, K McPaul, CJ Ramirez, J Curtice, KG Lloyd, CJ Ballentine, B Marty, ED Young, AM Seltzer. Noble Gas Isotopes and Nitrogen Isotopologues Reveal Deep Sources and Subsurface Fractionation in Yellowstone Gases. ACS Earth and Space Chemistry, https://doi.org/10.1021/acsearthspacechem.4c00349</w:t>
      </w:r>
    </w:p>
    <w:p w14:paraId="3F8EC4F8" w14:textId="77777777" w:rsidR="005D2B7B" w:rsidRDefault="007629EA">
      <w:pPr>
        <w:pStyle w:val="CVPublication"/>
        <w:keepLines/>
      </w:pPr>
      <w:r>
        <w:t>142 E Mulaya, J Gluyas, K McCaffrey, C Ballentine. Assessment of helium potential proximal to the geothermal settings, International Geology Review, 1-15</w:t>
      </w:r>
    </w:p>
    <w:p w14:paraId="632746FE" w14:textId="77777777" w:rsidR="005D2B7B" w:rsidRDefault="007629EA">
      <w:pPr>
        <w:pStyle w:val="CVPublication"/>
        <w:keepLines/>
      </w:pPr>
      <w:r>
        <w:t>141 CJ Ballentine, R Karolyte, A Cheng, B Sherwood Lollar, J Gluyas, MC Daly. Natural hydrogen resource accumulation in the continental crust, Nature reviews earth and environment, https://doi.org/10.1038/s43017-025-00670-1</w:t>
      </w:r>
    </w:p>
    <w:p w14:paraId="74DB6380" w14:textId="77777777" w:rsidR="005D2B7B" w:rsidRDefault="007629EA">
      <w:pPr>
        <w:pStyle w:val="CVPublication"/>
        <w:keepLines/>
      </w:pPr>
      <w:r>
        <w:t>140 JG Gluyas, M Humphreys, R Karolytė*, A Cheng*, B Sherwood Lollar, CJ Ballentine. Exploring for hydrogen, helium and lithium: is it as easy as 1, 2, 3? Geological Society, London, Energy Geoscience Conference Series 1 (1), https://doi.org/10.1144/egc1-2024-13</w:t>
      </w:r>
    </w:p>
    <w:p w14:paraId="1F850E8D" w14:textId="77777777" w:rsidR="005D2B7B" w:rsidRDefault="007629EA">
      <w:pPr>
        <w:pStyle w:val="CVPublication"/>
        <w:keepLines/>
      </w:pPr>
      <w:r>
        <w:t>139 PE van Keken, C Chauvel, CJ Ballentine. Dynamical Geochemistry: Ocean crust recycling through plate tectonics and its role in the formation of mantle heterogeneity. Treatise on Geochemistry, 647-670</w:t>
      </w:r>
    </w:p>
    <w:p w14:paraId="4E8C042C" w14:textId="77777777" w:rsidR="005D2B7B" w:rsidRDefault="007629EA">
      <w:pPr>
        <w:pStyle w:val="Heading3"/>
      </w:pPr>
      <w:r>
        <w:t>2024</w:t>
      </w:r>
    </w:p>
    <w:p w14:paraId="6C88FABA" w14:textId="77777777" w:rsidR="005D2B7B" w:rsidRDefault="007629EA">
      <w:pPr>
        <w:pStyle w:val="CVPublication"/>
        <w:keepLines/>
      </w:pPr>
      <w:r>
        <w:t>138 BTMC Kilbride, PH Barry, TP Fischer, G Holland, M Hudak,… Helium, carbon and nitrogen isotope evidence for slab influence on volcanic gas emissions at Rabaul caldera, Papua New Guinea Nowicki, ... Chemical Geology 670, 122434</w:t>
      </w:r>
    </w:p>
    <w:p w14:paraId="5E079D3E" w14:textId="77777777" w:rsidR="005D2B7B" w:rsidRDefault="007629EA">
      <w:pPr>
        <w:pStyle w:val="CVPublication"/>
        <w:keepLines/>
      </w:pPr>
      <w:r>
        <w:t>137 PB McMahon, MK Landon, MJ Stephens, KA Taylor, MT Wright, ... Land-use interactions, Oil-Field infrastructure, and natural processes control hydrocarbon and arsenic concentrations in groundwater, Poso Creek Oil Field, California, USA. Applied Geochemistry 168, 106025</w:t>
      </w:r>
    </w:p>
    <w:p w14:paraId="65282E1C" w14:textId="77777777" w:rsidR="005D2B7B" w:rsidRDefault="007629EA">
      <w:pPr>
        <w:pStyle w:val="CVPublication"/>
        <w:keepLines/>
      </w:pPr>
      <w:r>
        <w:t>136 DT Halford*, R Karolytė*, MW Andreason, B Cathey, M Cathey, ... Probabilistic determination of the role of faults and intrusions in helium‐rich gas fields formation. Geochemistry, Geophysics, Geosystems 25 (6), e2024GC011522</w:t>
      </w:r>
    </w:p>
    <w:p w14:paraId="517DD92A" w14:textId="77777777" w:rsidR="005D2B7B" w:rsidRDefault="007629EA">
      <w:pPr>
        <w:pStyle w:val="CVPublication"/>
        <w:keepLines/>
      </w:pPr>
      <w:r>
        <w:t>135 JR Lucas*, SJ Batenburg, DJ Hillegonds*, JC Mabry*, HC Jenkyns, ...Helium‐isotope constraints on palaeoceanographic change and sedimentation rates during precession cycles (Cenomanian Scaglia Bianca Formation, central Italy). Sedimentology doi.org/10.1111/sed.13197</w:t>
      </w:r>
    </w:p>
    <w:p w14:paraId="6400F6CC" w14:textId="77777777" w:rsidR="005D2B7B" w:rsidRDefault="007629EA">
      <w:pPr>
        <w:pStyle w:val="Heading3"/>
      </w:pPr>
      <w:r>
        <w:t>2023</w:t>
      </w:r>
    </w:p>
    <w:p w14:paraId="1408E872" w14:textId="77777777" w:rsidR="005D2B7B" w:rsidRDefault="007629EA">
      <w:pPr>
        <w:pStyle w:val="CVPublication"/>
        <w:keepLines/>
      </w:pPr>
      <w:r>
        <w:t>134 RL Tyne*, PH Barry, M Lawson, KG Lloyd, D Giovannelli, ZM Summers, ... Identifying and Understanding Microbial Methanogenesis in CO2 Storage. Environmental Science &amp; Technology 57 (26), 9459-9473</w:t>
      </w:r>
    </w:p>
    <w:p w14:paraId="34CA2C51" w14:textId="77777777" w:rsidR="005D2B7B" w:rsidRDefault="007629EA">
      <w:pPr>
        <w:pStyle w:val="CVPublication"/>
        <w:keepLines/>
      </w:pPr>
      <w:r>
        <w:t>133 JA Leong, M Nielsen, N McQueen, R Karolytė*, DJ Hillegonds*, ... H2 and CH4 outgassing rates in the Samail ophiolite, Oman: implications for low-temperature, continental serpentinization rates. Geochimica et Cosmochimica Acta 347, 1-15</w:t>
      </w:r>
    </w:p>
    <w:p w14:paraId="4B12DD2B" w14:textId="77777777" w:rsidR="005D2B7B" w:rsidRDefault="007629EA">
      <w:pPr>
        <w:pStyle w:val="CVPublication"/>
        <w:keepLines/>
      </w:pPr>
      <w:r>
        <w:t>132 W Hutchison, ERD Ogilvie, YG Birhane, PH Barry, TP Fischer, ...Gas emissions and subsurface architecture of fault‐controlled geothermal systems: A case study of the north Abaya geothermal area. Geochemistry, Geophysics, Geosystems 24 (4), e2022GC010822</w:t>
      </w:r>
    </w:p>
    <w:p w14:paraId="2DBB87E0" w14:textId="77777777" w:rsidR="005D2B7B" w:rsidRDefault="007629EA">
      <w:pPr>
        <w:pStyle w:val="CVPublication"/>
        <w:keepLines/>
      </w:pPr>
      <w:r>
        <w:t>131 A Cheng*, B Sherwood Lollar, J Gluyas and CJ Ballentine. Primary N2-He gas field formation in intracratonic sedimentary basins. Nature 615 (7950), 94-99</w:t>
      </w:r>
    </w:p>
    <w:p w14:paraId="0E585A45" w14:textId="77777777" w:rsidR="005D2B7B" w:rsidRDefault="007629EA">
      <w:pPr>
        <w:pStyle w:val="Heading3"/>
      </w:pPr>
      <w:r>
        <w:t>2022</w:t>
      </w:r>
    </w:p>
    <w:p w14:paraId="6E8BBDE3" w14:textId="77777777" w:rsidR="005D2B7B" w:rsidRDefault="007629EA">
      <w:pPr>
        <w:pStyle w:val="CVPublication"/>
        <w:keepLines/>
      </w:pPr>
      <w:r>
        <w:t>130 JH Kim, L Bailey, C Noyes, RL Tyne*, CJ Ballentine, M Person, L Ma, ... Hydrogeochemical evolution of formation waters responsible for sandstone bleaching and ore mineralization in the Paradox Basin, Colorado Plateau, USA. Bulletin 134 (9-10), 2589-2610</w:t>
      </w:r>
    </w:p>
    <w:p w14:paraId="0200AFD8" w14:textId="77777777" w:rsidR="005D2B7B" w:rsidRDefault="007629EA">
      <w:pPr>
        <w:pStyle w:val="CVPublication"/>
        <w:keepLines/>
      </w:pPr>
      <w:r>
        <w:t>129 RL Tyne*, PH Barry, A Cheng*, DJ Hillegonds*, JH Kim, JC McIntosh, ... Basin architecture controls on the chemical evolution and 4He distribution of groundwater in the Paradox Basin. Earth and Planetary Science Letters 589, 117580</w:t>
      </w:r>
    </w:p>
    <w:p w14:paraId="6F66A70A" w14:textId="77777777" w:rsidR="005D2B7B" w:rsidRDefault="007629EA">
      <w:pPr>
        <w:pStyle w:val="CVPublication"/>
        <w:keepLines/>
      </w:pPr>
      <w:r>
        <w:t>128 Y Li, L Vočadlo, C Ballentine, JP Brodholt. Primitive noble gases sampled from ocean island basalts cannot be from the Earth’s core. Nature communications 13 (1), 1-9</w:t>
      </w:r>
    </w:p>
    <w:p w14:paraId="502325F7" w14:textId="77777777" w:rsidR="005D2B7B" w:rsidRDefault="007629EA">
      <w:pPr>
        <w:pStyle w:val="CVPublication"/>
        <w:keepLines/>
      </w:pPr>
      <w:r>
        <w:t>127 JH Kim, G Ferguson, M Person, W Jiang, ZT Lu, F Ritterbusch, GM Yang, ... Krypton‐81 Dating Constrains Timing of Deep Groundwater Flow Activation. Geophysical Research Letters 49 (11), e2021GL097618</w:t>
      </w:r>
    </w:p>
    <w:p w14:paraId="6F7464E5" w14:textId="77777777" w:rsidR="005D2B7B" w:rsidRDefault="007629EA">
      <w:pPr>
        <w:pStyle w:val="CVPublication"/>
        <w:keepLines/>
      </w:pPr>
      <w:r>
        <w:t>120 DT Halford*, R Karolytė*, PH Barry, CJ Whyte, TH Darrah, JJ Cuzella, ... High helium reservoirs in the Four Corners area of the Colorado Plateau, USA. Chemical Geology 596, 120790</w:t>
      </w:r>
    </w:p>
    <w:p w14:paraId="5F4FA22C" w14:textId="77777777" w:rsidR="005D2B7B" w:rsidRDefault="007629EA">
      <w:pPr>
        <w:pStyle w:val="CVPublication"/>
        <w:keepLines/>
      </w:pPr>
      <w:r>
        <w:t>126 D Danabalan*, JG Gluyas, CG Macpherson, TH Abraham-James, JJ Bluett, ...CJ Ballentine. The principles of helium exploration. Petroleum Geoscience 28 (2), petgeo2021-029</w:t>
      </w:r>
    </w:p>
    <w:p w14:paraId="0D0D4AED" w14:textId="77777777" w:rsidR="005D2B7B" w:rsidRDefault="007629EA">
      <w:pPr>
        <w:pStyle w:val="CVPublication"/>
        <w:keepLines/>
      </w:pPr>
      <w:r>
        <w:t>125 R Karolytė*, O Warr, E van Heerden, S Flude*, F de Lange, S Webb, ...CJ Ballentine. The role of porosity in H2/He production ratios in fracture fluids from the Witwatersrand Basin, South Africa. Chemical Geology 595, 120788</w:t>
      </w:r>
    </w:p>
    <w:p w14:paraId="520030E0" w14:textId="77777777" w:rsidR="005D2B7B" w:rsidRDefault="007629EA">
      <w:pPr>
        <w:pStyle w:val="CVPublication"/>
        <w:keepLines/>
      </w:pPr>
      <w:r>
        <w:t>124 E Mulaya, J Gluyas, K McCaffrey, T Phillips, C Ballentine. Structural geometry and evolution of the Rukwa Rift Basin, Tanzania: Implications for helium potential. Basin Research 34 (2), 938-960</w:t>
      </w:r>
    </w:p>
    <w:p w14:paraId="6C5FE5DA" w14:textId="77777777" w:rsidR="005D2B7B" w:rsidRDefault="007629EA">
      <w:pPr>
        <w:pStyle w:val="CVPublication"/>
        <w:keepLines/>
      </w:pPr>
      <w:r>
        <w:t>123 O Warr, CJ Ballentine, TC Onstott, DM Nisson, TL Kieft, DJ Hillegonds, ... 86Kr excess and other noble gases identify a billion-year-old radiogenically-enriched groundwater system. Nature communications 13</w:t>
      </w:r>
    </w:p>
    <w:p w14:paraId="3601CC4A" w14:textId="77777777" w:rsidR="005D2B7B" w:rsidRDefault="007629EA">
      <w:pPr>
        <w:pStyle w:val="CVPublication"/>
        <w:keepLines/>
      </w:pPr>
      <w:r>
        <w:t>122 JM Tucker, PE van Keken, CJ Ballentine. Earth’s missing argon paradox resolved by recycling of oceanic crust. Nature Geoscience 15 (1), 85-90</w:t>
      </w:r>
    </w:p>
    <w:p w14:paraId="7E070287" w14:textId="77777777" w:rsidR="005D2B7B" w:rsidRDefault="007629EA">
      <w:pPr>
        <w:pStyle w:val="Heading3"/>
      </w:pPr>
      <w:r>
        <w:t>2021</w:t>
      </w:r>
    </w:p>
    <w:p w14:paraId="6DF8F877" w14:textId="77777777" w:rsidR="005D2B7B" w:rsidRDefault="007629EA">
      <w:pPr>
        <w:pStyle w:val="CVPublication"/>
        <w:keepLines/>
      </w:pPr>
      <w:r>
        <w:t>121 CN Kimani, CH Kasanzu, RL Tyne, KM Mtili, DJ Byrne, EO Kazimoto, ... He, Ne, Ar and CO2 systematics of the Rungwe Volcanic Province, Tanzania: Implications for fluid source and dynamics. Chemical Geology 586, 120584</w:t>
      </w:r>
    </w:p>
    <w:p w14:paraId="0360DE27" w14:textId="77777777" w:rsidR="005D2B7B" w:rsidRDefault="007629EA">
      <w:pPr>
        <w:pStyle w:val="CVPublication"/>
        <w:keepLines/>
      </w:pPr>
      <w:r>
        <w:t>120 J Wade, DJ Byrne*, CJ Ballentine, H Drakesmith. Temporal variation of planetary iron as a driver of evolution. Proceedings of the National Academy of Sciences 118 (51), e2109865118</w:t>
      </w:r>
    </w:p>
    <w:p w14:paraId="36372774" w14:textId="77777777" w:rsidR="005D2B7B" w:rsidRDefault="007629EA">
      <w:pPr>
        <w:pStyle w:val="CVPublication"/>
        <w:keepLines/>
      </w:pPr>
      <w:r>
        <w:lastRenderedPageBreak/>
        <w:t>119 KM Mtili*, DJ Byrne*, RL Tyne*, EO Kazimoto, CN Kimani, CH Kasanzu, ... The origin of high helium concentrations in the gas fields of southwestern Tanzania. Chemical Geology 585, 120542</w:t>
      </w:r>
    </w:p>
    <w:p w14:paraId="7CF16A33" w14:textId="77777777" w:rsidR="005D2B7B" w:rsidRDefault="007629EA">
      <w:pPr>
        <w:pStyle w:val="CVPublication"/>
        <w:keepLines/>
      </w:pPr>
      <w:r>
        <w:t>118 RL Tyne*, PH Barry, R Karolytė, DJ Byrne, JT Kulongoski, DJ Hillegonds, ...CJ Ballentine. Investigating the effect of enhanced oil recovery on the noble gas signature of casing gases and produced waters from selected California oil fields. Chemical Geology 584, 120540</w:t>
      </w:r>
    </w:p>
    <w:p w14:paraId="5484174B" w14:textId="77777777" w:rsidR="005D2B7B" w:rsidRDefault="007629EA">
      <w:pPr>
        <w:pStyle w:val="CVPublication"/>
        <w:keepLines/>
      </w:pPr>
      <w:r>
        <w:t>117 R Karolytė*, PH Barry, AG Hunt, JT Kulongoski, RL Tyne, TA Davis, ...CJ Ballentine. Noble gas signatures constrain oil-field water as the carrier phase of hydrocarbons occurring in shallow aquifers in the San Joaquin Basin, USA. Chemical Geology 584, 120491</w:t>
      </w:r>
    </w:p>
    <w:p w14:paraId="6A7E8052" w14:textId="77777777" w:rsidR="005D2B7B" w:rsidRDefault="007629EA">
      <w:pPr>
        <w:pStyle w:val="CVPublication"/>
        <w:keepLines/>
      </w:pPr>
      <w:r>
        <w:t>116 RL Tyne*, PH Barry, M Lawson, DJ Byrne, O Warr, H Xie, DJ Hillegonds*, ...CJ Ballentine. Rapid microbial methanogenesis during CO2 storage in hydrocarbon reservoirs. Nature 600 (7890), 670-674</w:t>
      </w:r>
    </w:p>
    <w:p w14:paraId="120DAF18" w14:textId="77777777" w:rsidR="005D2B7B" w:rsidRDefault="007629EA">
      <w:pPr>
        <w:pStyle w:val="CVPublication"/>
        <w:keepLines/>
      </w:pPr>
      <w:r>
        <w:t>115 DV Bekaert, E Gazel, S Turner, MD Behn, JM De Moor, S Zahirovic, ... High 3He/4He in central Panama reveals a distal connection to the Galápagos plume. Proceedings of the National Academy of Sciences 118 (47), e2110997118</w:t>
      </w:r>
    </w:p>
    <w:p w14:paraId="3202F560" w14:textId="77777777" w:rsidR="005D2B7B" w:rsidRDefault="007629EA">
      <w:pPr>
        <w:pStyle w:val="CVPublication"/>
        <w:keepLines/>
      </w:pPr>
      <w:r>
        <w:t>114 A Cheng*, BS Lollar, O Warr, G Ferguson, E Idiz, SOC Mundle, PH Barry, ...CJ Ballentine. Determining the role of diffusion and basement flux in controlling 4He distribution in sedimentary basin fluids. Earth and Planetary Science Letters 574, 117175</w:t>
      </w:r>
    </w:p>
    <w:p w14:paraId="368C2C8E" w14:textId="77777777" w:rsidR="005D2B7B" w:rsidRDefault="007629EA">
      <w:pPr>
        <w:pStyle w:val="CVPublication"/>
        <w:keepLines/>
      </w:pPr>
      <w:r>
        <w:t>113 A Flohr, JM Matter, RH James, K Saw, R Brown, J Gros, S Flude, C Day, ... Utility of natural and artificial geochemical tracers for leakage monitoring and quantification during an offshore controlled CO2 release experiment. International Journal of Greenhouse Gas Control 111, 103421</w:t>
      </w:r>
    </w:p>
    <w:p w14:paraId="3A9624C5" w14:textId="77777777" w:rsidR="005D2B7B" w:rsidRDefault="007629EA">
      <w:pPr>
        <w:pStyle w:val="CVPublication"/>
        <w:keepLines/>
      </w:pPr>
      <w:r>
        <w:t>112 J Labidi, ED Young, TP Fischer, PH Barry, CJ Ballentine, JM de Moor. Recycling of nitrogen and light noble gases in the Central American subduction zone: Constraints from 15N15N. Earth and Planetary Science Letters 571, 117112</w:t>
      </w:r>
    </w:p>
    <w:p w14:paraId="2D0D6399" w14:textId="77777777" w:rsidR="005D2B7B" w:rsidRDefault="007629EA">
      <w:pPr>
        <w:pStyle w:val="CVPublication"/>
        <w:keepLines/>
      </w:pPr>
      <w:r>
        <w:t>111 G Ferguson, JC McIntosh, O Warr, B Sherwood Lollar, CJ Ballentine, ... Crustal groundwater volumes greater than previously thought. Geophysical Research Letters 48 (16), e2021GL093549</w:t>
      </w:r>
    </w:p>
    <w:p w14:paraId="75B2A9BD" w14:textId="77777777" w:rsidR="005D2B7B" w:rsidRDefault="007629EA">
      <w:pPr>
        <w:pStyle w:val="CVPublication"/>
        <w:keepLines/>
      </w:pPr>
      <w:r>
        <w:t>110 DJ Byrne*, MW Broadley, SA Halldórsson, E Ranta, A Ricci, RL Tyne, ...CJ Ballentine. The use of noble gas isotopes to trace subsurface boiling temperatures in Icelandic geothermal systems. Earth and Planetary Science Letters 560, 116805</w:t>
      </w:r>
    </w:p>
    <w:p w14:paraId="6226AA99" w14:textId="77777777" w:rsidR="005D2B7B" w:rsidRDefault="007629EA">
      <w:pPr>
        <w:pStyle w:val="CVPublication"/>
        <w:keepLines/>
      </w:pPr>
      <w:r>
        <w:t>109 JH Kim, L Bailey, C Noyes, RL Tyne, CJ Ballentine, M Person, L Ma, ... Hydrogeochemical evolution of formation waters responsible for sandstone bleaching and ore mineralization in the Paradox Basin, Colorado Plateau, USA. GSA Bulletin</w:t>
      </w:r>
    </w:p>
    <w:p w14:paraId="006BA200" w14:textId="77777777" w:rsidR="005D2B7B" w:rsidRDefault="007629EA">
      <w:pPr>
        <w:pStyle w:val="Heading3"/>
      </w:pPr>
      <w:r>
        <w:t>2020</w:t>
      </w:r>
    </w:p>
    <w:p w14:paraId="3C329B7D" w14:textId="77777777" w:rsidR="005D2B7B" w:rsidRDefault="007629EA">
      <w:pPr>
        <w:pStyle w:val="CVPublication"/>
        <w:keepLines/>
      </w:pPr>
      <w:r>
        <w:t>108 B Marty, M Almayrac, PH Barry, DV Bekaert, MW Broadley, DJ Byrne, ... An evaluation of the C/N ratio of the mantle from natural CO2-rich gas analysis: geochemical and cosmochemical implications. Earth and Planetary Science Letters 551, 116574</w:t>
      </w:r>
    </w:p>
    <w:p w14:paraId="7C83DACE" w14:textId="77777777" w:rsidR="005D2B7B" w:rsidRDefault="007629EA">
      <w:pPr>
        <w:pStyle w:val="CVPublication"/>
        <w:keepLines/>
      </w:pPr>
      <w:r>
        <w:t>107 JM Tucker, PE van Keken, RE Jones*, CJ Ballentine. A role for subducted oceanic crust in generating the depleted mid‐ocean ridge basalt mantle. Geochemistry, Geophysics, Geosystems 21 (8), e2020GC009148</w:t>
      </w:r>
    </w:p>
    <w:p w14:paraId="696E18AE" w14:textId="77777777" w:rsidR="005D2B7B" w:rsidRDefault="007629EA">
      <w:pPr>
        <w:pStyle w:val="CVPublication"/>
        <w:keepLines/>
      </w:pPr>
      <w:r>
        <w:t>106 MW Broadley, PH Barry, DV Bekaert, DJ Byrne*, A Caracausi, ... Identification of chondritic krypton and xenon in Yellowstone gases and the timing of terrestrial volatile accretion. Proceedings of the National Academy of Sciences 117 (25), 13997-14004</w:t>
      </w:r>
    </w:p>
    <w:p w14:paraId="3FB5B130" w14:textId="77777777" w:rsidR="005D2B7B" w:rsidRDefault="007629EA">
      <w:pPr>
        <w:pStyle w:val="CVPublication"/>
        <w:keepLines/>
      </w:pPr>
      <w:r>
        <w:t>105 J Labidi, PH Barry, DV Bekaert, MW Broadley, B Marty, T Giunta, O Warr, ... Hydrothermal 15N15N abundances constrain the origins of mantle nitrogen. Nature 580 (7803), 367-371</w:t>
      </w:r>
    </w:p>
    <w:p w14:paraId="385B6072" w14:textId="77777777" w:rsidR="005D2B7B" w:rsidRDefault="007629EA">
      <w:pPr>
        <w:pStyle w:val="CVPublication"/>
        <w:keepLines/>
      </w:pPr>
      <w:r>
        <w:t>104 PL Clay*, KH Joy, B O’Driscoll, H Busemann, L Ruzié-Hamilton, R Burgess, ...CJ Ballentine. Heavy halogen geochemistry of martian shergottite meteorites and implications for the halogen composition of the depleted shergottite mantle source. American Mineralogist: Journal of Earth and Planetary Materials 105 (3), 289-306</w:t>
      </w:r>
    </w:p>
    <w:p w14:paraId="248FBF5F" w14:textId="77777777" w:rsidR="005D2B7B" w:rsidRDefault="007629EA">
      <w:pPr>
        <w:pStyle w:val="CVPublication"/>
        <w:keepLines/>
      </w:pPr>
      <w:r>
        <w:t>103 DJ Byrne*, PH Barry*, M Lawson, CJ Ballentine. The use of noble gas isotopes to constrain subsurface fluid flow and hydrocarbon migration in the East Texas Basin. Geochimica et Cosmochimica Acta 268, 186-208</w:t>
      </w:r>
    </w:p>
    <w:p w14:paraId="39AD5DB4" w14:textId="77777777" w:rsidR="005D2B7B" w:rsidRDefault="007629EA">
      <w:pPr>
        <w:pStyle w:val="Heading3"/>
      </w:pPr>
      <w:r>
        <w:t>2019</w:t>
      </w:r>
    </w:p>
    <w:p w14:paraId="4AF09317" w14:textId="77777777" w:rsidR="005D2B7B" w:rsidRDefault="007629EA">
      <w:pPr>
        <w:pStyle w:val="CVPublication"/>
        <w:keepLines/>
      </w:pPr>
      <w:r>
        <w:t>102 O Warr, T Giunta, CJ Ballentine, BS Lollar. Mechanisms and rates of 4He, 40Ar, and H2 production and accumulation in fracture fluids in Precambrian Shield environments. Chemical Geology 530, 119322</w:t>
      </w:r>
    </w:p>
    <w:p w14:paraId="0A47A4E3" w14:textId="77777777" w:rsidR="005D2B7B" w:rsidRDefault="007629EA">
      <w:pPr>
        <w:pStyle w:val="CVPublication"/>
        <w:keepLines/>
      </w:pPr>
      <w:r>
        <w:t>101 LA Richards, D Magnone, J Sültenfuß, AJ Boyce, C Bryant, C Sovann, ... Understanding arsenic evolution in a shallow, reducing aquifer in the lower Mekong basin, Cambodia using geochemical tracers. Environmental Arsenic in a Changing World, 127-128</w:t>
      </w:r>
    </w:p>
    <w:p w14:paraId="798D4F89" w14:textId="77777777" w:rsidR="005D2B7B" w:rsidRDefault="007629EA">
      <w:pPr>
        <w:pStyle w:val="CVPublication"/>
        <w:keepLines/>
      </w:pPr>
      <w:r>
        <w:t>100 PB McMahon, A Vengosh, TA Davis, MK Landon, RL Tyne, MT Wright, ... Occurrence and sources of radium in groundwater associated with oil fields in the southern San Joaquin Valley, California. Environmental Science &amp; Technology 53 (16), 9398-9406</w:t>
      </w:r>
    </w:p>
    <w:p w14:paraId="3D312804" w14:textId="77777777" w:rsidR="005D2B7B" w:rsidRDefault="007629EA">
      <w:pPr>
        <w:pStyle w:val="CVPublication"/>
        <w:keepLines/>
      </w:pPr>
      <w:r>
        <w:t>99 RE Jones*, PE van Keken, EH Hauri, JM Tucker, J Vervoort, CJ Ballentine. Origins of the terrestrial Hf-Nd mantle array: evidence from a combined geodynamical-geochemical approach. Earth and Planetary Science Letters 518, 26-39</w:t>
      </w:r>
    </w:p>
    <w:p w14:paraId="21D8F500" w14:textId="77777777" w:rsidR="005D2B7B" w:rsidRDefault="007629EA">
      <w:pPr>
        <w:pStyle w:val="CVPublication"/>
        <w:keepLines/>
      </w:pPr>
      <w:r>
        <w:t>98 PH Barry, JM de Moor, D Giovannelli, M Schrenk, DR Hummer, T Lopez, ... Forearc carbon sink reduces long-term volatile recycling into the mantle. Nature 568 (7753), 487-492</w:t>
      </w:r>
    </w:p>
    <w:p w14:paraId="1B3BC8C9" w14:textId="77777777" w:rsidR="005D2B7B" w:rsidRDefault="007629EA">
      <w:pPr>
        <w:pStyle w:val="CVPublication"/>
        <w:keepLines/>
      </w:pPr>
      <w:r>
        <w:t>97 LA Richards, D Magnone, J Sültenfuß, L Chambers, C Bryant, AJ Boyce, ... Dual in-aquifer and near surface processes drive arsenic mobilization in Cambodian groundwaters. Science of The Total Environment 659, 699-714</w:t>
      </w:r>
    </w:p>
    <w:p w14:paraId="5F927AF1" w14:textId="77777777" w:rsidR="005D2B7B" w:rsidRDefault="007629EA">
      <w:pPr>
        <w:pStyle w:val="CVPublication"/>
        <w:keepLines/>
      </w:pPr>
      <w:r>
        <w:t>96 M Kobayashi*, H Sumino, R Burgess, S Nakai, T Iizuka, J Nagao, H Kagi, ...CJ Ballentine. Halogen heterogeneity in the lithosphere and evolution of mantle halogen abundances inferred from intraplate mantle xenoliths. Geochemistry, Geophysics, Geosystems 20 (2), 952-973</w:t>
      </w:r>
    </w:p>
    <w:p w14:paraId="11836B09" w14:textId="77777777" w:rsidR="005D2B7B" w:rsidRDefault="007629EA">
      <w:pPr>
        <w:pStyle w:val="CVPublication"/>
        <w:keepLines/>
      </w:pPr>
      <w:r>
        <w:t>95 MW Broadley*, H Sumino, DW Graham, R Burgess, CJ Ballentine. Recycled Components in Mantle Plumes Deduced From Variations in Halogens (Cl, Br, and I), Trace Elements, and 3He/4He Along the Hawaiian‐Emperor… Geochemistry, Geophysics, Geosystems 20 (1), 277-294</w:t>
      </w:r>
    </w:p>
    <w:p w14:paraId="79ADF8EE" w14:textId="77777777" w:rsidR="005D2B7B" w:rsidRDefault="007629EA">
      <w:pPr>
        <w:pStyle w:val="CVPublication"/>
        <w:keepLines/>
      </w:pPr>
      <w:r>
        <w:t>94 J. C. McIntosh, M. J. Hendry, C. Ballentine, R. S. Haszeldine, B. Mayer, G. Etiope, M. Elsner, T. H. Darrah, A. Prinzhofer, S. Osborn, L. Stalker, O. Kuloyo, Z.-T. Lu, A. Martini, and B. Sherwood Lollar. A Critical Review of State-of-the-Art and Emerging Approaches to Identify Fracking-Derived Gases and Associated Contaminants in Aquifers. Environ. Sci. Technol., 53 (2019) 1063–1077</w:t>
      </w:r>
    </w:p>
    <w:p w14:paraId="2233B94D" w14:textId="77777777" w:rsidR="005D2B7B" w:rsidRDefault="007629EA">
      <w:pPr>
        <w:pStyle w:val="Heading3"/>
      </w:pPr>
      <w:r>
        <w:t>2018</w:t>
      </w:r>
    </w:p>
    <w:p w14:paraId="355875BF" w14:textId="77777777" w:rsidR="005D2B7B" w:rsidRDefault="007629EA">
      <w:pPr>
        <w:pStyle w:val="CVPublication"/>
        <w:keepLines/>
      </w:pPr>
      <w:r>
        <w:t>93 O. Warr*, B. Sherwood Lollar, J. Fellowes*, C.N. Sutcliffe, J.M. McDermott, G. Holland*, J.C. Mabry*, C.J. Ballentine. Tracing ancient hydrogeological fracture network age and compartmentalisation using noble gases. Geochimica et Cosmochimica Acta 222 (2018) 340-362</w:t>
      </w:r>
    </w:p>
    <w:p w14:paraId="1DA9F1C3" w14:textId="77777777" w:rsidR="005D2B7B" w:rsidRDefault="007629EA">
      <w:pPr>
        <w:pStyle w:val="CVPublication"/>
        <w:keepLines/>
      </w:pPr>
      <w:r>
        <w:t>92 P.H. Barry*, M. Lawson, W.P. Meurer, A.Cheng*, C.J. Ballentine Noble gases in deep-water oils of the U.S. Gulf of Mexico. G-Cubed (2018) Geochemistry, Geophysics, Geosystems 19 (11), 4218-4235</w:t>
      </w:r>
    </w:p>
    <w:p w14:paraId="1BAC835C" w14:textId="77777777" w:rsidR="005D2B7B" w:rsidRDefault="007629EA">
      <w:pPr>
        <w:pStyle w:val="CVPublication"/>
        <w:keepLines/>
      </w:pPr>
      <w:r>
        <w:t>91 D.J. Byrne*, P.H. Barry*, M. Lawson, C.J. Ballentine. Determining gas expulsion vs retention during hydrocarbon generation in the Eagle Ford Shale using noble gases. Geochimica et Cosmochimica Acta 241 (2018) 240-254</w:t>
      </w:r>
    </w:p>
    <w:p w14:paraId="443818C5" w14:textId="77777777" w:rsidR="005D2B7B" w:rsidRDefault="007629EA">
      <w:pPr>
        <w:pStyle w:val="CVPublication"/>
        <w:keepLines/>
      </w:pPr>
      <w:r>
        <w:lastRenderedPageBreak/>
        <w:t>90 D.J. Byrne*, P.H. Barry*, M. Lawson, C.J. Ballentine. Noble gases in conventional and unconventional petroleum systems. Lawson, M., Formol, M. J. &amp; Eiler, J. M. (eds). From Source to Seep: Geochemical Applications in Hydrocarbon Systems. Geological Society, London, Special Publications, 468 (2018) 127–149.</w:t>
      </w:r>
    </w:p>
    <w:p w14:paraId="371B07D2" w14:textId="77777777" w:rsidR="005D2B7B" w:rsidRDefault="007629EA">
      <w:pPr>
        <w:pStyle w:val="CVPublication"/>
        <w:keepLines/>
      </w:pPr>
      <w:r>
        <w:t>89 P.H. Barry*, J.T. Kulongoski, M.K. Landon, R.L. Tyne*, J.M. Gillespie, M.J. Stephens, D.J. Hillegonds*, D.J. Byrne*, C.J. Ballentine. Tracing enhanced oil recovery signatures in casing gases from the Lost Hills oil field using noble gases Earth and Planetary Science Letters 49 6(2018) 57–67</w:t>
      </w:r>
    </w:p>
    <w:p w14:paraId="2307DD5B" w14:textId="77777777" w:rsidR="005D2B7B" w:rsidRDefault="007629EA">
      <w:pPr>
        <w:pStyle w:val="CVPublication"/>
        <w:keepLines/>
      </w:pPr>
      <w:r>
        <w:t>88 M.W. Broadley, P.H. Barry*, C.J. Ballentine, L.A.Taylor, R. Burgess. End-Permian extinction amplified by plume induced release of recycled lithospheric volatiles. Nature Geoscience 11 (2018) 682</w:t>
      </w:r>
    </w:p>
    <w:p w14:paraId="7FC3AC45" w14:textId="77777777" w:rsidR="005D2B7B" w:rsidRDefault="007629EA">
      <w:pPr>
        <w:pStyle w:val="CVPublication"/>
        <w:keepLines/>
      </w:pPr>
      <w:r>
        <w:t>87 A.W. Heard*, O. Warr*, G. Borgonie, B. Linage, O. Kuloyo, J.W. Fellowes*, C. Magnabosco, M.C.Y. Lau, M. Erasmus, E.D. Cason, E. van Heerden, T.L. Kieft, J.C. Mabry, T.C. Onstott, B. Sherwood Lollar, C.J. Ballentine. South African crustal fracture fluids preserve paleometeoric water signatures for up to tens of millions of years. Chemical Geology (2018) In Press</w:t>
      </w:r>
    </w:p>
    <w:p w14:paraId="10B4C676" w14:textId="77777777" w:rsidR="005D2B7B" w:rsidRDefault="007629EA">
      <w:pPr>
        <w:pStyle w:val="CVPublication"/>
        <w:keepLines/>
      </w:pPr>
      <w:r>
        <w:t>86 D. Danabalan*, J.G. Gluyas, C.J. Ballentine. Helium. Encyclopedia of Petroleum Geoscience, (2018) https://doi.org/10.1007/978-3-319-02330-4_291-1</w:t>
      </w:r>
    </w:p>
    <w:p w14:paraId="022E45DB" w14:textId="77777777" w:rsidR="005D2B7B" w:rsidRDefault="007629EA">
      <w:pPr>
        <w:pStyle w:val="CVPublication"/>
        <w:keepLines/>
      </w:pPr>
      <w:r>
        <w:t>85 L.A. Richards, D. Magnone, A.J. Boyce, M.J. Casanueva-Marenco, B.E. van Dongen, C.J. Ballentine, D.A. Polya, Delineating sources of groundwater recharge in an arsenic-affected Holocene aquifer in Cambodia using stable isotope-based mixing models. J. Hydrology (2018) 321-334</w:t>
      </w:r>
    </w:p>
    <w:p w14:paraId="443AA3BF" w14:textId="77777777" w:rsidR="005D2B7B" w:rsidRDefault="007629EA">
      <w:pPr>
        <w:pStyle w:val="CVPublication"/>
        <w:keepLines/>
      </w:pPr>
      <w:r>
        <w:t>84 S.M.V. Gilfillan*, C.J. Ballentine. He, Ne and Ar ‘snapshot’of the subcontinental lithospheric mantle from CO2 well gases. Chemical Geology 480 (2018) 116-127</w:t>
      </w:r>
    </w:p>
    <w:p w14:paraId="18A8B148" w14:textId="77777777" w:rsidR="005D2B7B" w:rsidRDefault="007629EA">
      <w:pPr>
        <w:pStyle w:val="Heading3"/>
      </w:pPr>
      <w:r>
        <w:t>2017</w:t>
      </w:r>
    </w:p>
    <w:p w14:paraId="1AA5C7F0" w14:textId="77777777" w:rsidR="005D2B7B" w:rsidRDefault="007629EA">
      <w:pPr>
        <w:pStyle w:val="CVPublication"/>
        <w:keepLines/>
      </w:pPr>
      <w:r>
        <w:t>83 P.L. Clay*, R. Burgess, H. Busemann, L. Ruzié-Hamilton*, B. Joachim*, J. M.D. Day, C.J. Ballentine. Low concentrations in chondritic meteorites reconcile terrestrial halogen accretion models. Nature 551 (2017) 614-618</w:t>
      </w:r>
    </w:p>
    <w:p w14:paraId="64F3FF2D" w14:textId="77777777" w:rsidR="005D2B7B" w:rsidRDefault="007629EA">
      <w:pPr>
        <w:pStyle w:val="CVPublication"/>
        <w:keepLines/>
      </w:pPr>
      <w:r>
        <w:t>82 P.H. Barry*, M. Lawson, W.P. Meurer, D. Danabalan*, D.J. Byrne*, J.C. Mabry*, C.J. Ballentine Determining fluid migration and isolation times in multiphase crustal domains using noble gases. Geology 45 (2017) 775-778</w:t>
      </w:r>
    </w:p>
    <w:p w14:paraId="7F915C00" w14:textId="77777777" w:rsidR="005D2B7B" w:rsidRDefault="007629EA">
      <w:pPr>
        <w:pStyle w:val="CVPublication"/>
        <w:keepLines/>
      </w:pPr>
      <w:r>
        <w:t>81 M. Bickle, N. Kampman, H. Chapman, C. Ballentine, B. Dubacq, A. Galy, T. Sirikitputtisak, O. Warr*, M. Wigley, Z. Zhou*. Rapid reactions between CO2, brine and silicate minerals during geological carbon storage: Modelling based on a field CO2 injection experiment. Chemical Geology 468 (2017) 17-31</w:t>
      </w:r>
    </w:p>
    <w:p w14:paraId="06837978" w14:textId="77777777" w:rsidR="005D2B7B" w:rsidRDefault="007629EA">
      <w:pPr>
        <w:pStyle w:val="CVPublication"/>
        <w:keepLines/>
      </w:pPr>
      <w:r>
        <w:t>80 L.A. Richards, D. Magnone, C. Sovann, C. Kong, S. Uhlemann, O. Kuras, B.E.van Dongen, C.J. Ballentine, D.A. Polya. High resolution profile of inorganic aqueous geochemistry and key redox zones in an arsenic bearing aquifer in Cambodia. Science of the Total Environment 590-591 (2017) 540-553</w:t>
      </w:r>
    </w:p>
    <w:p w14:paraId="7CD7A1AB" w14:textId="77777777" w:rsidR="005D2B7B" w:rsidRDefault="007629EA">
      <w:pPr>
        <w:pStyle w:val="CVPublication"/>
        <w:keepLines/>
      </w:pPr>
      <w:r>
        <w:t>79 L.A. Richards, J Sültenfuß, C.J. Ballentine, D. Magnone, C. van Dongen, B.E. Sovann, D.A. Polya. Tritium Tracers of Rapid Surface Water Ingression into Arsenic-Bearing Aquifers in the Lower Mekong Basin, Cambodia. Procedia Earth and Planetary Science 17 (2017) 845-848</w:t>
      </w:r>
    </w:p>
    <w:p w14:paraId="77621C59" w14:textId="77777777" w:rsidR="005D2B7B" w:rsidRDefault="007629EA">
      <w:pPr>
        <w:pStyle w:val="CVPublication"/>
        <w:keepLines/>
      </w:pPr>
      <w:r>
        <w:t>78 M. Kobayashi, H. Sumino, K. Nagao, S. Ishimaru, S. Arai, M. Yoshikawa, T. Kawamoto, Y. Kumagai, T. Kobayashi, R. Burgess, C.J. Ballentine. Slab-derived halogens and noble gases illuminate closed system processes controlling volatile element transport into the mantle wedge Earth and Planet Sci. Lett. 457 (2017) 106-116</w:t>
      </w:r>
    </w:p>
    <w:p w14:paraId="09E66CA9" w14:textId="77777777" w:rsidR="005D2B7B" w:rsidRDefault="007629EA">
      <w:pPr>
        <w:pStyle w:val="CVPublication"/>
        <w:keepLines/>
      </w:pPr>
      <w:r>
        <w:t>77 A.J. Smye, C.R.M. Jackson, M. Konrad-Schmolke, M.A. Hesse, S.W. Parman, D.L. Shuster, C.J. Ballentine. Noble gases recycled into the mantle through cold subduction zones Earth and Planet Sci. Lett. 471 (2017) 65-73</w:t>
      </w:r>
    </w:p>
    <w:p w14:paraId="67E33947" w14:textId="77777777" w:rsidR="005D2B7B" w:rsidRDefault="007629EA">
      <w:pPr>
        <w:pStyle w:val="CVPublication"/>
        <w:keepLines/>
      </w:pPr>
      <w:r>
        <w:t>76 M.W. Broadley*, R. Burgess, H. Kumagai, N.M. Curran, C.J. Ballentine. Halogen variations through the quenched margin of a MORB lava: Evidence for direct assimilation of seawater during eruption. Geochemistry, Geophysics, Geosystems (2017)</w:t>
      </w:r>
    </w:p>
    <w:p w14:paraId="1319473E" w14:textId="77777777" w:rsidR="005D2B7B" w:rsidRDefault="007629EA">
      <w:pPr>
        <w:pStyle w:val="CVPublication"/>
        <w:keepLines/>
      </w:pPr>
      <w:r>
        <w:t>75 E. Young, I.E. Kohl, B. Sherwood Lollar, G. Etiope, D. Rumble, M.A. Haghnegahdar, E.A. Schauble, K.A. McCain, D.I. Foustoukos, C. Sutclife, O. Warr, C. Ballentine, T.C. Onstott, H. Hosgormez, A. Neubeck, J.M. Marques, I. Pérez-Rodríguez, A.R. Rowe, D.E. LaRowe, C. Magnabosco, L.Y. Yeung, J.L. Ash, L.T. Bryndzia. The relative abundances of resolved lCH2D2 and mCH3D and mechanisms controlling isotopic bond ordering in abiotic and biotic methane gases. Geochimica et Cosmochimica Acta 203 (2017) 235-264</w:t>
      </w:r>
    </w:p>
    <w:p w14:paraId="4BCEBEF5" w14:textId="77777777" w:rsidR="005D2B7B" w:rsidRDefault="007629EA">
      <w:pPr>
        <w:pStyle w:val="CVPublication"/>
        <w:keepLines/>
      </w:pPr>
      <w:r>
        <w:t>74 C.J. Ballentine, P.H Barry*. Noble Gases. Encyclopaedia of Geochemistry, Springer AG (2017)</w:t>
      </w:r>
    </w:p>
    <w:p w14:paraId="5580A800" w14:textId="77777777" w:rsidR="005D2B7B" w:rsidRDefault="007629EA">
      <w:pPr>
        <w:pStyle w:val="Heading3"/>
      </w:pPr>
      <w:r>
        <w:t>2016</w:t>
      </w:r>
    </w:p>
    <w:p w14:paraId="43B9F086" w14:textId="77777777" w:rsidR="005D2B7B" w:rsidRDefault="007629EA">
      <w:pPr>
        <w:pStyle w:val="CVPublication"/>
        <w:keepLines/>
      </w:pPr>
      <w:r>
        <w:t>73 P.H. Barry*, M. Lawson, W.P. Meurer, O. Warr*, J.C. Mabry*, D.J. Byrne*, C.J. Ballentine. Noble gases solubility models of hydrocarbon charge mechanism in the Sleipner Vest gas field. Geochimica et Cosmochimica Acta 194 (2016) 291-309</w:t>
      </w:r>
    </w:p>
    <w:p w14:paraId="4F4D2D6E" w14:textId="77777777" w:rsidR="005D2B7B" w:rsidRDefault="007629EA">
      <w:pPr>
        <w:pStyle w:val="CVPublication"/>
        <w:keepLines/>
      </w:pPr>
      <w:r>
        <w:t>72 O. Warr*, C.A. Rochelle, A.J. Masters, C.J. Ballentine. A dual temperature closed loop batch reactor for determining the partitioning of trace gases within CO2-water systems. Review of Scientific Instruments 87 (2016) 016102</w:t>
      </w:r>
    </w:p>
    <w:p w14:paraId="5ED4AC40" w14:textId="77777777" w:rsidR="005D2B7B" w:rsidRDefault="007629EA">
      <w:pPr>
        <w:pStyle w:val="CVPublication"/>
        <w:keepLines/>
      </w:pPr>
      <w:r>
        <w:t>71 L. Ruzie-Hamilton*, P.L. Clay*, R. Burgess, B. Joachim*, C.J. Ballentine, G. Turner. Determination of halogen abundances in terrestrial and extraterrestrial samples by the analysis of noble gases produced by neutron irradiation. Chemical Geology 437 (2016) 77-87</w:t>
      </w:r>
    </w:p>
    <w:p w14:paraId="1FE1048B" w14:textId="77777777" w:rsidR="005D2B7B" w:rsidRDefault="007629EA">
      <w:pPr>
        <w:pStyle w:val="CVPublication"/>
        <w:keepLines/>
      </w:pPr>
      <w:r>
        <w:t>70 B. Loose, W.J. Jenkins, R. Moriarty*, P. Brown, L. Jullion, A.C. Naveira Garabato, S.T. Valdes, M.Hoppema, C. Ballentine, M.P Meredith. Estimating the recharge properties of the deep ocean using noble gases and helium isotopes. Journal of Geophysical Research: Oceans (2016)</w:t>
      </w:r>
    </w:p>
    <w:p w14:paraId="1678148D" w14:textId="77777777" w:rsidR="005D2B7B" w:rsidRDefault="007629EA">
      <w:pPr>
        <w:pStyle w:val="CVPublication"/>
        <w:keepLines/>
      </w:pPr>
      <w:r>
        <w:t>69 N.R.J. Goodwin*, R. Burgess, D. Craw, D.A.H. Teagle, C.J. Ballentine. Noble gases fingerprint a metasedimentary fluid source in the Macraes orogenic gold deposit, New Zealand Mineralium Deposita, (2016) 1-13</w:t>
      </w:r>
    </w:p>
    <w:p w14:paraId="17B926B6" w14:textId="77777777" w:rsidR="005D2B7B" w:rsidRDefault="007629EA">
      <w:pPr>
        <w:pStyle w:val="CVPublication"/>
        <w:keepLines/>
      </w:pPr>
      <w:r>
        <w:t>68 O. Warr*, C.J. Ballentine, J. Mu, A. Masters. Optimizing noble gas-water interactions via Monte Carlo simulations. The Journal of Physical Chemistry Part B Section B 119 (2016) 14486-14495</w:t>
      </w:r>
    </w:p>
    <w:p w14:paraId="350EE484" w14:textId="77777777" w:rsidR="005D2B7B" w:rsidRDefault="007629EA">
      <w:pPr>
        <w:pStyle w:val="CVPublication"/>
        <w:keepLines/>
      </w:pPr>
      <w:r>
        <w:t>67 M. Lawson*, D. Polya, A. J Boyce, C. Bryant and C.J. Ballentine. Tracing organic matter composition and distribution and its role on arsenic release in shallow Cambodian groundwaters. Geochim. Cosmochim. Acta.178 (2016) 160-177</w:t>
      </w:r>
    </w:p>
    <w:p w14:paraId="176171F9" w14:textId="77777777" w:rsidR="005D2B7B" w:rsidRDefault="007629EA">
      <w:pPr>
        <w:pStyle w:val="CVPublication"/>
        <w:keepLines/>
      </w:pPr>
      <w:r>
        <w:t>66 D. Chavrit*, R. Burgess, H. Sumino, D.A.H. Teagle, G. Droop, A. Shimizu and C.J. Ballentine. The contribution of the hydrothermal alteration of the ocean crust on the deep halogen and noble gas cycles. Geochim. Cosmochim. Acta.183 (2016) 106-124</w:t>
      </w:r>
    </w:p>
    <w:p w14:paraId="105E2504" w14:textId="77777777" w:rsidR="005D2B7B" w:rsidRDefault="007629EA">
      <w:pPr>
        <w:pStyle w:val="CVPublication"/>
        <w:keepLines/>
      </w:pPr>
      <w:r>
        <w:t>65 M.W. Broadley*, C.J. Ballentine, D. Chavrit*, L. Dallai, R. Burgess. Sedimentary halogens and noble gases within Western Antarctic xenoliths: Implications of extensive volatile recycling to the sub continental lithospheric mantle. Geochim. Cosmochim. Acta.176 (2016) 139-156</w:t>
      </w:r>
    </w:p>
    <w:p w14:paraId="06BECFD7" w14:textId="77777777" w:rsidR="005D2B7B" w:rsidRDefault="007629EA">
      <w:pPr>
        <w:pStyle w:val="Heading3"/>
      </w:pPr>
      <w:r>
        <w:t>2015</w:t>
      </w:r>
    </w:p>
    <w:p w14:paraId="61382639" w14:textId="77777777" w:rsidR="005D2B7B" w:rsidRDefault="007629EA">
      <w:pPr>
        <w:pStyle w:val="CVPublication"/>
        <w:keepLines/>
      </w:pPr>
      <w:r>
        <w:t>64 B. Joachim*, A. Pawley, I. C. Lyon, K. Marquardt, T. Henkel, P. L. Clay*, L. Ruzié*, R. Burgess and C.J. Ballentine. Experimental partitioning of F and Cl between forsterite, orthopyroxene and silicate melt at Earth´s mantle conditions. Chemical Geology 416 (2015) 65-78</w:t>
      </w:r>
    </w:p>
    <w:p w14:paraId="421F3E9C" w14:textId="77777777" w:rsidR="005D2B7B" w:rsidRDefault="007629EA">
      <w:pPr>
        <w:pStyle w:val="CVPublication"/>
        <w:keepLines/>
      </w:pPr>
      <w:r>
        <w:lastRenderedPageBreak/>
        <w:t>63 L.A. Richards, D. Magnone, B.E. van Dongen, C.J. Ballentine and D.A. Polya. Use of lithium tracers to Quantify drilling fluid contamination for groundwater monitoring in Southeast Asia. Applied Geochem., 63 (2015) 190-202</w:t>
      </w:r>
    </w:p>
    <w:p w14:paraId="43B1C1B6" w14:textId="77777777" w:rsidR="005D2B7B" w:rsidRDefault="007629EA">
      <w:pPr>
        <w:pStyle w:val="CVPublication"/>
        <w:keepLines/>
      </w:pPr>
      <w:r>
        <w:t>62 O. Warr*, C.A. Rochelle, A. Masters and C.J. Ballentine. Determining noble gas partitioning within a CO2-H2O system at elevated temperatures and pressures. Geochim. Cosmochim. Acta. 159 (2015) 112-125</w:t>
      </w:r>
    </w:p>
    <w:p w14:paraId="15613132" w14:textId="77777777" w:rsidR="005D2B7B" w:rsidRDefault="007629EA">
      <w:pPr>
        <w:pStyle w:val="CVPublication"/>
        <w:keepLines/>
      </w:pPr>
      <w:r>
        <w:t>61 B. Weston*, R. Burgess and C.J. Ballentine. Disequilibrium degassing model determination of the He-3 concentration and He-3/Ne-22 of the MORB and OIB mantle sources. Earth and Planet. Sci. Lett., 410 (2015) 128-139</w:t>
      </w:r>
    </w:p>
    <w:p w14:paraId="4CA908FB" w14:textId="77777777" w:rsidR="005D2B7B" w:rsidRDefault="007629EA">
      <w:pPr>
        <w:pStyle w:val="Heading3"/>
      </w:pPr>
      <w:r>
        <w:t>2014 and earlier</w:t>
      </w:r>
    </w:p>
    <w:p w14:paraId="0BCA5968" w14:textId="77777777" w:rsidR="005D2B7B" w:rsidRDefault="007629EA">
      <w:pPr>
        <w:pStyle w:val="CVPublication"/>
        <w:keepLines/>
      </w:pPr>
      <w:r>
        <w:t>60 B. Sherwood Lollar, T.C. Onstott, G. Lacrampe-Couloume and C.J. Ballentine. The contribution of the Precambrian continental lithosphere to global H-2 production. Nature 516 (2014) 379-382</w:t>
      </w:r>
    </w:p>
    <w:p w14:paraId="6CD4A48C" w14:textId="77777777" w:rsidR="005D2B7B" w:rsidRDefault="007629EA">
      <w:pPr>
        <w:pStyle w:val="CVPublication"/>
        <w:keepLines/>
      </w:pPr>
      <w:r>
        <w:t>59 N. Kampman, M.J. Bickle, A. Maskell, H.J. Chapman, J.P. Evans, Purser, G., Z. Zhou, M.F. Schaller, J.C. Gattacceca, P. Bertier, F. Chen, A.V. Turchyn, N. Assayag, C.Rochelle, C.J. Ballentine and A. Busch. Drilling and sampling a natural CO2 reservoir: Implications for fluid flow and CO2-fluid-rock reactions during CO2 migration through the overburden. Chemical Geology 369 (2014) 51-82</w:t>
      </w:r>
    </w:p>
    <w:p w14:paraId="34B990C9" w14:textId="77777777" w:rsidR="005D2B7B" w:rsidRDefault="007629EA">
      <w:pPr>
        <w:pStyle w:val="CVPublication"/>
        <w:keepLines/>
      </w:pPr>
      <w:r>
        <w:t>58 M. Lawson*, D.A. Polya, A. J. Boyce, C. Bryant, D. Mondal, A. Shantz and C.J. Ballentine. Pond-derived organic carbon driving changes in arsenic hazard found in Asian groundwaters. Environmental Science and Technology 47 (2013) 7085-7094</w:t>
      </w:r>
    </w:p>
    <w:p w14:paraId="4DF447A9" w14:textId="77777777" w:rsidR="005D2B7B" w:rsidRDefault="007629EA">
      <w:pPr>
        <w:pStyle w:val="CVPublication"/>
        <w:keepLines/>
      </w:pPr>
      <w:r>
        <w:t>57 G.Holland*, B. Sherwood Lollar, L. Li, G. Lacrampe-Couloume, G.F. Slater and C.J. Ballentine, Deep fracture fluids isolated in the crust since the Precambrian era. Nature 497 (2013) 357-360</w:t>
      </w:r>
    </w:p>
    <w:p w14:paraId="2F6DF3AA" w14:textId="77777777" w:rsidR="005D2B7B" w:rsidRDefault="007629EA">
      <w:pPr>
        <w:pStyle w:val="CVPublication"/>
        <w:keepLines/>
      </w:pPr>
      <w:r>
        <w:t>56 C.J. Ballentine, Geochemistry – A dash of deep nebula on the rocks. Nature (editorial) 486 (2012) 40-41</w:t>
      </w:r>
    </w:p>
    <w:p w14:paraId="28298F5C" w14:textId="77777777" w:rsidR="005D2B7B" w:rsidRDefault="007629EA">
      <w:pPr>
        <w:pStyle w:val="CVPublication"/>
        <w:keepLines/>
      </w:pPr>
      <w:r>
        <w:t>55 B. Dubacq, M.J. Bickle, M. Wigley, N. Kampman, C. J. Ballentine and B. Sherwood Lollar, Noble gas and carbon isotopic evidence for CO2-driven silicate dissolution in a recent natural CO2 field. Earth and Planet. Sci. Lett. 341-344 (2012) 10-19</w:t>
      </w:r>
    </w:p>
    <w:p w14:paraId="5D6D84A7" w14:textId="77777777" w:rsidR="005D2B7B" w:rsidRDefault="007629EA">
      <w:pPr>
        <w:pStyle w:val="CVPublication"/>
        <w:keepLines/>
      </w:pPr>
      <w:r>
        <w:t>54 S.J. Mackintosh* and C. J. Ballentine. Using 3He/4He isotope ratios to identify the source of deep reservoir contributions to shallow fluids and soil gas. Chemical Geology, 304-305 (2012) 142-150</w:t>
      </w:r>
    </w:p>
    <w:p w14:paraId="4D86D867" w14:textId="77777777" w:rsidR="005D2B7B" w:rsidRDefault="007629EA">
      <w:pPr>
        <w:pStyle w:val="CVPublication"/>
        <w:keepLines/>
      </w:pPr>
      <w:r>
        <w:t>53 Z. Zhou*, C. J. Ballentine, M. Schoell and S. H. Stevens. Identifying and quantifying natural CO2 sequestration processes over geological timescales: The Jackson Dome CO2 Deposit, USA. Geochim. Cosmochim. Acta. 86 (2012) 257-275</w:t>
      </w:r>
    </w:p>
    <w:p w14:paraId="4928CA2C" w14:textId="77777777" w:rsidR="005D2B7B" w:rsidRDefault="007629EA">
      <w:pPr>
        <w:pStyle w:val="CVPublication"/>
        <w:keepLines/>
      </w:pPr>
      <w:r>
        <w:t>52 M.E. Schlegel, Z. Zhou*, J.C. McIntosh, C.J. Ballentine and M.A. Person. Constraining the timing of microbial methane generation in an organic-rich shale using noble gases, Illinois Basin, USA. Chemical Geology, 287 (2011) 27-40</w:t>
      </w:r>
    </w:p>
    <w:p w14:paraId="3CE0E342" w14:textId="77777777" w:rsidR="005D2B7B" w:rsidRDefault="007629EA">
      <w:pPr>
        <w:pStyle w:val="CVPublication"/>
        <w:keepLines/>
      </w:pPr>
      <w:r>
        <w:t>51 H. Sumino*, R. Burgess, G. Holland*, T. Mizukami, S.R. Wallis &amp; C. J. Ballentine. Seawater-derived noble gases and halogens preserved in exhumed mantle wedge peridotite. Earth and Planet Sci. Lett. 294 (2010) 163-172</w:t>
      </w:r>
    </w:p>
    <w:p w14:paraId="1A7B3CB0" w14:textId="77777777" w:rsidR="005D2B7B" w:rsidRDefault="007629EA">
      <w:pPr>
        <w:pStyle w:val="CVPublication"/>
        <w:keepLines/>
      </w:pPr>
      <w:r>
        <w:t>50 A. Battani, A. Prinzhofer, E.Deville, C.J. Ballentine. Trinidad mud volcanoes: The origin of the gas. American Association of Petroleum Geologists Memoir, 95 (2010) 225-258</w:t>
      </w:r>
    </w:p>
    <w:p w14:paraId="04D3DA06" w14:textId="77777777" w:rsidR="005D2B7B" w:rsidRDefault="007629EA">
      <w:pPr>
        <w:pStyle w:val="CVPublication"/>
        <w:keepLines/>
      </w:pPr>
      <w:r>
        <w:t>49 G. Holland*, M. Cassidy and C.J.Ballentine. Meteorite Kr in Earth’s mantle suggests a late accretionary source for the atmosphere. Science 326 (2009) 1522-1525</w:t>
      </w:r>
    </w:p>
    <w:p w14:paraId="4E5FC07E" w14:textId="77777777" w:rsidR="005D2B7B" w:rsidRDefault="007629EA">
      <w:pPr>
        <w:pStyle w:val="CVPublication"/>
        <w:keepLines/>
      </w:pPr>
      <w:r>
        <w:t>48 B. Sherwood Lollar and C.J. Ballentine. Insights into deep carbon derived from noble gases. Nature Geosciences (Progress Report) 2 (2009) 543-547</w:t>
      </w:r>
    </w:p>
    <w:p w14:paraId="4A6870F9" w14:textId="77777777" w:rsidR="005D2B7B" w:rsidRDefault="007629EA">
      <w:pPr>
        <w:pStyle w:val="CVPublication"/>
        <w:keepLines/>
      </w:pPr>
      <w:r>
        <w:t>47 D.T. Murphy*, A. D. Brandon, V. Debaille, R. Burgess &amp; C.J. Ballentine, In search of a hidden long term isolated sub-chondritic 142Nd/144Nd reservoir in the deep mantle: Implications for the Nd isotope systematics of the Earth. Geochimica Cosmochimica Acta 74 (2009) 738-750</w:t>
      </w:r>
    </w:p>
    <w:p w14:paraId="23C2DA13" w14:textId="77777777" w:rsidR="005D2B7B" w:rsidRDefault="007629EA">
      <w:pPr>
        <w:pStyle w:val="CVPublication"/>
        <w:keepLines/>
      </w:pPr>
      <w:r>
        <w:t>46 S.M. Gilfillan*, B Sherwood Lollar, G Holland*, D Blagburn, S Stevens, M Schoell, M Cassidy, Z Ding*, Z Zhou*, G Lacrampe-Couloume &amp; C. J. Ballentine. Solubility trapping in formation water as dominant CO2 sink in natural gas fields. Nature (letter) 458 (2009) 614-618</w:t>
      </w:r>
    </w:p>
    <w:p w14:paraId="0534C7AC" w14:textId="77777777" w:rsidR="005D2B7B" w:rsidRDefault="007629EA">
      <w:pPr>
        <w:pStyle w:val="CVPublication"/>
        <w:keepLines/>
      </w:pPr>
      <w:r>
        <w:t>45 M. Lawson*, C.J. Ballentine, D.A. Polya, A. J. Boyce, C. Mondal, A. D. Chatterjee, S. Majumder, A. Biswas, The geochemical and isotopic composition of ground waters in West Bengal: tracing ground-surface water interaction and its role in arsenic release. Min. Mag. 72 (2008) 441-444</w:t>
      </w:r>
    </w:p>
    <w:p w14:paraId="54DCD0DF" w14:textId="77777777" w:rsidR="005D2B7B" w:rsidRDefault="007629EA">
      <w:pPr>
        <w:pStyle w:val="CVPublication"/>
        <w:keepLines/>
      </w:pPr>
      <w:r>
        <w:t>44 J.P. Brandenburg, E.H. Hauri, P.E. van Keken and C.J. Ballentine, A multiple-system study of the geochemical evolution of the mantle with force-balanced plates and thermochemical effects. Earth and Planet. Sci. Lett. 276 (2008) 1-13</w:t>
      </w:r>
    </w:p>
    <w:p w14:paraId="3645EE7A" w14:textId="77777777" w:rsidR="005D2B7B" w:rsidRDefault="007629EA">
      <w:pPr>
        <w:pStyle w:val="CVPublication"/>
        <w:keepLines/>
      </w:pPr>
      <w:r>
        <w:t>43 C.J. Ballentine and G. Holland*, What CO2 well gases tell us about the origin of noble gases in the mantle and their relationship to the atmosphere. Phil. Trans. Roy. Soc. London 360 (2008) 4183-4203</w:t>
      </w:r>
    </w:p>
    <w:p w14:paraId="33DA94A4" w14:textId="77777777" w:rsidR="005D2B7B" w:rsidRDefault="007629EA">
      <w:pPr>
        <w:pStyle w:val="CVPublication"/>
        <w:keepLines/>
      </w:pPr>
      <w:r>
        <w:t>42 D. Acosta-Kane, Acciarri R, Amaize O, et al. (C.J. Ballentine) Discovery of underground argon with low level of radioactive Ar-39 and possible applications to WIMP dark matter detectors. Nuclear Instr. &amp; Methods in Phys. Res. Section A 587 (2008) 46-51</w:t>
      </w:r>
    </w:p>
    <w:p w14:paraId="638514A5" w14:textId="77777777" w:rsidR="005D2B7B" w:rsidRDefault="007629EA">
      <w:pPr>
        <w:pStyle w:val="CVPublication"/>
        <w:keepLines/>
      </w:pPr>
      <w:r>
        <w:t>41 S.M. Gilfillan* , C.J. Ballentine, Holland G*, Blagburn D, Lollar BS , Stevens S, Schoell M, Cassidy M, The noble gas geochemistry of natural CO2 gas reservoirs from the Colorado Plateau and Rocky Mountain provinces, USA. Geochim. Cosmochim. Acta 72 (2008)1174-1198</w:t>
      </w:r>
    </w:p>
    <w:p w14:paraId="0375D935" w14:textId="77777777" w:rsidR="005D2B7B" w:rsidRDefault="007629EA">
      <w:pPr>
        <w:pStyle w:val="CVPublication"/>
        <w:keepLines/>
      </w:pPr>
      <w:r>
        <w:t>40 C.J. Ballentine, Geochemistry - Earth holds its breath, Nature (editorial) 71 (2007) 294-296</w:t>
      </w:r>
    </w:p>
    <w:p w14:paraId="5B1A82DF" w14:textId="77777777" w:rsidR="005D2B7B" w:rsidRDefault="007629EA">
      <w:pPr>
        <w:pStyle w:val="CVPublication"/>
        <w:keepLines/>
      </w:pPr>
      <w:r>
        <w:t>39 G. Holland* and C.J.Ballentine, Seawater subduction controls the heavy noble gas composition of the mantle. Nature (Article) 441 (2006) 186-191</w:t>
      </w:r>
    </w:p>
    <w:p w14:paraId="231B7CD4" w14:textId="77777777" w:rsidR="005D2B7B" w:rsidRDefault="007629EA">
      <w:pPr>
        <w:pStyle w:val="CVPublication"/>
        <w:keepLines/>
      </w:pPr>
      <w:r>
        <w:t>38 Z. Zhou* and C.J. Ballentine, 4He dating of groundwater associated with hydrocarbon reservoirs. Chemical Geology, Keith O’Nions Volume 226 (2006) 309-327</w:t>
      </w:r>
    </w:p>
    <w:p w14:paraId="7090A65B" w14:textId="77777777" w:rsidR="005D2B7B" w:rsidRDefault="007629EA">
      <w:pPr>
        <w:pStyle w:val="CVPublication"/>
        <w:keepLines/>
      </w:pPr>
      <w:r>
        <w:t>37 D. Harrison and C. J. Ballentine, Noble gas models of mantle structure and reservoir mass transfer. in Earth’s deep mantle: Structure, composition and evolution (eds R. van der Hilst, J.D.Bass, J. Matas and J. Trampert) Geophysical monograph series 160 (2005) 9-25 AGU</w:t>
      </w:r>
    </w:p>
    <w:p w14:paraId="784AECFD" w14:textId="77777777" w:rsidR="005D2B7B" w:rsidRDefault="007629EA">
      <w:pPr>
        <w:pStyle w:val="CVPublication"/>
        <w:keepLines/>
      </w:pPr>
      <w:r>
        <w:t>36 Z. Zhou*, C.J. Ballentine, R Kipfer, M. Schoell, and S. Thibodeaux, Noble gas tracing of groundwater/coalbed methane interaction in the San Juan Basin, USA Geochim. Cosmochim. Acta 69 (2005) 5413-5428</w:t>
      </w:r>
    </w:p>
    <w:p w14:paraId="6D729088" w14:textId="77777777" w:rsidR="005D2B7B" w:rsidRDefault="007629EA">
      <w:pPr>
        <w:pStyle w:val="CVPublication"/>
        <w:keepLines/>
      </w:pPr>
      <w:r>
        <w:t>35 C.J. Ballentine, B. Marty,  B. Sherwood Lollar, and M. Cassidy, Ne isotopes constrain convection and volatile origin in the mantle. Nature (Article) 433 (2005) 33-38</w:t>
      </w:r>
    </w:p>
    <w:p w14:paraId="5F1F9D87" w14:textId="77777777" w:rsidR="005D2B7B" w:rsidRDefault="007629EA">
      <w:pPr>
        <w:pStyle w:val="CVPublication"/>
        <w:keepLines/>
      </w:pPr>
      <w:r>
        <w:t>34 R.S. Hasezldine, O. Quinn, G. England, M. Wilkinson, Z.K. Shipton, J.P. Evans, J. Heath, L. Crossey, C.J. Ballentine, C. Graham, Natural geochemical analogues for carbon dioxide storage in deep geological porous reservoirs, a United Kingdom perspective. Oil and Gas Science Tech Revue IFP 60 (2005) 33-49</w:t>
      </w:r>
    </w:p>
    <w:p w14:paraId="5AEB2214" w14:textId="77777777" w:rsidR="005D2B7B" w:rsidRDefault="007629EA">
      <w:pPr>
        <w:pStyle w:val="CVPublication"/>
        <w:keepLines/>
      </w:pPr>
      <w:r>
        <w:t>33 P. Van Keken, C.J. Ballentine, E. H. Hauri, Convective mixing in the Earth’s mantle. Treatise on Geochemistry: The Mantle and Core (ed R. W. Carlson) 2 (2003) 471-491</w:t>
      </w:r>
    </w:p>
    <w:p w14:paraId="09873189" w14:textId="77777777" w:rsidR="005D2B7B" w:rsidRDefault="007629EA">
      <w:pPr>
        <w:pStyle w:val="CVPublication"/>
        <w:keepLines/>
      </w:pPr>
      <w:r>
        <w:t>32 C.J. Ballentine, Tiny tracers tell tall tales. Science (editorial) 296 (2002) 1247-1248</w:t>
      </w:r>
    </w:p>
    <w:p w14:paraId="22840733" w14:textId="77777777" w:rsidR="005D2B7B" w:rsidRDefault="007629EA">
      <w:pPr>
        <w:pStyle w:val="CVPublication"/>
        <w:keepLines/>
      </w:pPr>
      <w:r>
        <w:lastRenderedPageBreak/>
        <w:t>31 C.J. Ballentine and B. Sherwood Lollar, Regional groundwater focusing of nitrogen and noble gases into the Hugoton-Panhandle giant gas field, USA. Geochim. Cosmochim. Acta 66 (2002) 2483-2497</w:t>
      </w:r>
    </w:p>
    <w:p w14:paraId="3E14EC5F" w14:textId="77777777" w:rsidR="005D2B7B" w:rsidRDefault="007629EA">
      <w:pPr>
        <w:pStyle w:val="CVPublication"/>
        <w:keepLines/>
      </w:pPr>
      <w:r>
        <w:t>30 P. van Keken, E.H. Hauri and C.J. Ballentine, Mantle mixing: The generation, preservation, and destruction of chemical heterogeneity. Annual Reviews of Earth and Planet. Sci. 30 (2002) 493-525</w:t>
      </w:r>
    </w:p>
    <w:p w14:paraId="43BCBEDF" w14:textId="77777777" w:rsidR="005D2B7B" w:rsidRDefault="007629EA">
      <w:pPr>
        <w:pStyle w:val="CVPublication"/>
        <w:keepLines/>
      </w:pPr>
      <w:r>
        <w:t>29 D Porcelli, C.J. Ballentine and R. Wieler, Noble gases in cosmochemistry and geochemistry. Reviews in Mineralogy and Geochemistry 47 (2002) 1-18</w:t>
      </w:r>
    </w:p>
    <w:p w14:paraId="3AF339FE" w14:textId="77777777" w:rsidR="005D2B7B" w:rsidRDefault="007629EA">
      <w:pPr>
        <w:pStyle w:val="CVPublication"/>
        <w:keepLines/>
      </w:pPr>
      <w:r>
        <w:t>28 C.J. Ballentine and P. Burnard, Production and release of noble gases in the continental crust. Reviews in Mineralogy and Geochemistry 47 (2002) 481-538</w:t>
      </w:r>
    </w:p>
    <w:p w14:paraId="20049BF8" w14:textId="77777777" w:rsidR="005D2B7B" w:rsidRDefault="007629EA">
      <w:pPr>
        <w:pStyle w:val="CVPublication"/>
        <w:keepLines/>
      </w:pPr>
      <w:r>
        <w:t>27 C.J. Ballentine, B. Marty and R Burgess, Tracing fluid origin, transport and interaction in the crust. Reviews in Mineralogy and Geochemistry 47 (2002) 539-614</w:t>
      </w:r>
    </w:p>
    <w:p w14:paraId="6BE032A3" w14:textId="77777777" w:rsidR="005D2B7B" w:rsidRDefault="007629EA">
      <w:pPr>
        <w:pStyle w:val="CVPublication"/>
        <w:keepLines/>
      </w:pPr>
      <w:r>
        <w:t>26 D. Porcelli and C.J. Ballentine, Models for the distribution of terrestrial noble gases and the evolution of the atmosphere. Reviews in Mineralogy and Geochemistry 47 (2002) 411-480</w:t>
      </w:r>
    </w:p>
    <w:p w14:paraId="1303843D" w14:textId="77777777" w:rsidR="005D2B7B" w:rsidRDefault="007629EA">
      <w:pPr>
        <w:pStyle w:val="CVPublication"/>
        <w:keepLines/>
      </w:pPr>
      <w:r>
        <w:t>25 C.J. Ballentine, P. van Keken, D. Porcelli and E.H. Hauri, Numerical models, geochemistry and the Zero Paradox noble gas mantle. Phil. Trans. Roy. Soc. London 360 (2002) 2611-2631</w:t>
      </w:r>
    </w:p>
    <w:p w14:paraId="08F4D6BB" w14:textId="77777777" w:rsidR="005D2B7B" w:rsidRDefault="007629EA">
      <w:pPr>
        <w:pStyle w:val="CVPublication"/>
        <w:keepLines/>
      </w:pPr>
      <w:r>
        <w:t>24 C.J. Ballentine, D. Porcelli and R. Wieler, Technical Comment `Noble gases in mantle plumes’. Science 291 (2001) 2269a</w:t>
      </w:r>
    </w:p>
    <w:p w14:paraId="33DE6ABF" w14:textId="77777777" w:rsidR="005D2B7B" w:rsidRDefault="007629EA">
      <w:pPr>
        <w:pStyle w:val="CVPublication"/>
        <w:keepLines/>
      </w:pPr>
      <w:r>
        <w:t>23 P. van Keken, C.J. Ballentine and D. Porcelli, A dynamical investigation of the heat and helium imbalance. Earth and Planet. Sci. Lett. 188 (2001) 421-434</w:t>
      </w:r>
    </w:p>
    <w:p w14:paraId="76B1FEAB" w14:textId="77777777" w:rsidR="005D2B7B" w:rsidRDefault="007629EA">
      <w:pPr>
        <w:pStyle w:val="CVPublication"/>
        <w:keepLines/>
      </w:pPr>
      <w:r>
        <w:t>22 C.J. Ballentine, M.Schoell, D.Coleman and B.A. Cain, 300-Myr-old magmatic CO2 in natural gases of the west Texas Permian basin. Nature 409 (2001) 327-331</w:t>
      </w:r>
    </w:p>
    <w:p w14:paraId="2583EBCC" w14:textId="77777777" w:rsidR="005D2B7B" w:rsidRDefault="007629EA">
      <w:pPr>
        <w:pStyle w:val="CVPublication"/>
        <w:keepLines/>
      </w:pPr>
      <w:r>
        <w:t>21 C.J. Ballentine and D. Barfod*, The origin of atmosphere-derived noble gases in OIB and MORB glass. Earth and Planet. Sci. Lett. 180 (2000) 39-84</w:t>
      </w:r>
    </w:p>
    <w:p w14:paraId="50F9A662" w14:textId="77777777" w:rsidR="005D2B7B" w:rsidRDefault="007629EA">
      <w:pPr>
        <w:pStyle w:val="CVPublication"/>
        <w:keepLines/>
      </w:pPr>
      <w:r>
        <w:t>20 C.J., Ballentine, M. Schoell, D. Coleman and B.A. Cain, Magmatic CO2 in natural gases in the Permian Basin, West Texas: identifying the regional source and filling history. J. Geochem. Exploration, 69 (2000) 59-63</w:t>
      </w:r>
    </w:p>
    <w:p w14:paraId="1470DD10" w14:textId="77777777" w:rsidR="005D2B7B" w:rsidRDefault="007629EA">
      <w:pPr>
        <w:pStyle w:val="CVPublication"/>
        <w:keepLines/>
      </w:pPr>
      <w:r>
        <w:t>19 D. Barfod*, C.J. Ballentine, A.N. Halliday, G. Fitton. Noble gases in the Cameroon line and the He, Ne and Ar isotopic compositions of HIMU mantle. J. Geophys. Res. 104 (1999) 25509-25527.</w:t>
      </w:r>
    </w:p>
    <w:p w14:paraId="48DD7206" w14:textId="77777777" w:rsidR="005D2B7B" w:rsidRDefault="007629EA">
      <w:pPr>
        <w:pStyle w:val="CVPublication"/>
        <w:keepLines/>
      </w:pPr>
      <w:r>
        <w:t>18 P. van Keken and C.J. Ballentine. Dynamic models of mantle volatile evolution and the role of phase transitions and temperature-dependent rheology. J. Geophys. Res. 104 (1999) 7137 - 7152</w:t>
      </w:r>
    </w:p>
    <w:p w14:paraId="726C2765" w14:textId="77777777" w:rsidR="005D2B7B" w:rsidRDefault="007629EA">
      <w:pPr>
        <w:pStyle w:val="CVPublication"/>
        <w:keepLines/>
      </w:pPr>
      <w:r>
        <w:t>17 C.J. Ballentine and C.M. Hall. An inverse technique for calculating groundwater paleotemperature and other variables using noble gas concentrations in groundwater. Geochim. Cosmochim. Acta 63 (1999) 2315-2336</w:t>
      </w:r>
    </w:p>
    <w:p w14:paraId="3A303804" w14:textId="77777777" w:rsidR="005D2B7B" w:rsidRDefault="007629EA">
      <w:pPr>
        <w:pStyle w:val="CVPublication"/>
        <w:keepLines/>
      </w:pPr>
      <w:r>
        <w:t>16 A.N. Halliday, D-C. Lee, J.N. Christensen, M. Rehkämper, W. Yi, Z. Luo, C.M. Hall, C.J. Ballentine, T. Pettke and C. Sterling. Applications of multiple collector-ICPMS to cosmochemistry, geochemistry and paleoceanography. Geochim. Cosmochim. Acta 62 (1998) 919-940</w:t>
      </w:r>
    </w:p>
    <w:p w14:paraId="66E1C1B3" w14:textId="77777777" w:rsidR="005D2B7B" w:rsidRDefault="007629EA">
      <w:pPr>
        <w:pStyle w:val="CVPublication"/>
        <w:keepLines/>
      </w:pPr>
      <w:r>
        <w:t>15 P. van Keken and C.J. Ballentine. Whole mantle versus layered mantle convection and the role of a high viscosity lower mantle in terrestrial volatile evolution. Earth and Planet. Sci. Lett. 156 (1998) 19-32</w:t>
      </w:r>
    </w:p>
    <w:p w14:paraId="7DD0DE78" w14:textId="77777777" w:rsidR="005D2B7B" w:rsidRDefault="007629EA">
      <w:pPr>
        <w:pStyle w:val="CVPublication"/>
        <w:keepLines/>
      </w:pPr>
      <w:r>
        <w:t>14 A.N. Halliday, J.N. Christensen, D-C. Lee, C.M. Hall, C.J. Ballentine, M. Rehkämper, W. Yi, X. Luo and D. Barfod. ICP multiple collector mass spectrometry and in-situ high precision isotopic analysis. in Applications of Microanalytical techniques to understanding mineralizing processes (eds, M.A. McKibben, W.C. Shanks III and W.I. Ridley) Reviews in Economic Geology 7 (1998) 37-51, Society of Economic Geologists.</w:t>
      </w:r>
    </w:p>
    <w:p w14:paraId="50F397C1" w14:textId="77777777" w:rsidR="005D2B7B" w:rsidRDefault="007629EA">
      <w:pPr>
        <w:pStyle w:val="CVPublication"/>
        <w:keepLines/>
      </w:pPr>
      <w:r>
        <w:t>13 C.J. Ballentine. Resolving mantle He/Ne and crustal 21Ne/22Ne in well gases. Earth and Planet. Sci. Lett. 152 (1997) 233-250</w:t>
      </w:r>
    </w:p>
    <w:p w14:paraId="2C11B230" w14:textId="77777777" w:rsidR="005D2B7B" w:rsidRDefault="007629EA">
      <w:pPr>
        <w:pStyle w:val="CVPublication"/>
        <w:keepLines/>
      </w:pPr>
      <w:r>
        <w:t>12 B. Sherwood Lollar, C.J. Ballentine and R.K. O'Nions. The fate of mantle-derived carbon in continental sedimentary basins: integration of C/He relationships and stable isotope signatures. Geochim. Cosmochim. Acta 61 (1997) 2295-2307</w:t>
      </w:r>
    </w:p>
    <w:p w14:paraId="3DEDA491" w14:textId="77777777" w:rsidR="005D2B7B" w:rsidRDefault="007629EA">
      <w:pPr>
        <w:pStyle w:val="CVPublication"/>
        <w:keepLines/>
      </w:pPr>
      <w:r>
        <w:t>11 C.J. Ballentine, D-C. Lee and A. N. Halliday. Hafnium isotopic studies of the Cameroon Line and new HIMU paradoxes. Chemical Geology Hofmann Volume 139 (1997) 111-124</w:t>
      </w:r>
    </w:p>
    <w:p w14:paraId="60CF334E" w14:textId="77777777" w:rsidR="005D2B7B" w:rsidRDefault="007629EA">
      <w:pPr>
        <w:pStyle w:val="CVPublication"/>
        <w:keepLines/>
      </w:pPr>
      <w:r>
        <w:t>10 C.J. Ballentine, R.K. O’Nions and M. Coleman. A Magnus opus: He, Ne and Ar isotopes in a North Sea oil field. Geochim. Cosmochim. Acta. 60 (1996) 831-849</w:t>
      </w:r>
    </w:p>
    <w:p w14:paraId="07F00F01" w14:textId="77777777" w:rsidR="005D2B7B" w:rsidRDefault="007629EA">
      <w:pPr>
        <w:pStyle w:val="CVPublication"/>
        <w:keepLines/>
      </w:pPr>
      <w:r>
        <w:t>9 B. Sherwood-Lollar, R.K. O’Nions and C.J. Ballentine. A comparison of mantle neon systematics in CO2 and hydrocarbon rich gas reservoirs. Geochim. Cosmochim. Acta. 58 (1994) 5279-5290</w:t>
      </w:r>
    </w:p>
    <w:p w14:paraId="1F7C60C6" w14:textId="77777777" w:rsidR="005D2B7B" w:rsidRDefault="007629EA">
      <w:pPr>
        <w:pStyle w:val="CVPublication"/>
        <w:keepLines/>
      </w:pPr>
      <w:r>
        <w:t>8 C.J. Ballentine, M. Mazurek and A. Gautschi. Thermal constraints on crustal rare gas release and migration: Evidence from Alpine fluid inclusions. Geochim. Cosmochim. Acta. 58 (1994) 4333-4348</w:t>
      </w:r>
    </w:p>
    <w:p w14:paraId="01994361" w14:textId="77777777" w:rsidR="005D2B7B" w:rsidRDefault="007629EA">
      <w:pPr>
        <w:pStyle w:val="CVPublication"/>
        <w:keepLines/>
      </w:pPr>
      <w:r>
        <w:t>7 C.J. Ballentine and R.K. O’Nions. The use of natural He, Ne and Ar isotopes to study hydrocarbon related fluid provenance, migration and mass balance in sedimentary basins. in: Geofluids: Origin, Migration and Evolution of Fluids in Sedimentary Basins (ed J Parnell) Geological Society Special Publication 78 (1994) 347-361</w:t>
      </w:r>
    </w:p>
    <w:p w14:paraId="6FBAA399" w14:textId="77777777" w:rsidR="005D2B7B" w:rsidRDefault="007629EA">
      <w:pPr>
        <w:pStyle w:val="CVPublication"/>
        <w:keepLines/>
      </w:pPr>
      <w:r>
        <w:t>6 R.K. O’Nions and C.J. Ballentine. Rare gas studies of basin scale fluid movement. Phil. Trans. R. Soc. Lond. A. 344 (1993) 141-156</w:t>
      </w:r>
    </w:p>
    <w:p w14:paraId="662309BC" w14:textId="77777777" w:rsidR="005D2B7B" w:rsidRDefault="007629EA">
      <w:pPr>
        <w:pStyle w:val="CVPublication"/>
        <w:keepLines/>
      </w:pPr>
      <w:r>
        <w:t>5 C.J. Ballentine and R.K. O’Nions. The use of natural He, Ne and Ar isotopic tracers in constraining hydrocarbon transport. in: Petroleum geology of NW Europe: Proceedings of the 4th Conference. (ed J. R. Parker) (1993) 1339-1345</w:t>
      </w:r>
    </w:p>
    <w:p w14:paraId="69395EEA" w14:textId="77777777" w:rsidR="005D2B7B" w:rsidRDefault="007629EA">
      <w:pPr>
        <w:pStyle w:val="CVPublication"/>
        <w:keepLines/>
      </w:pPr>
      <w:r>
        <w:t>4 T. Elliot, C.J. Ballentine, R.K. O’Nions and T. Ricchiuto. Carbon, Helium, Neon and Argon isotopes in a Po Basin natural gas field. Chemical Geology 106 (1993) 429-440</w:t>
      </w:r>
    </w:p>
    <w:p w14:paraId="58FB2D3E" w14:textId="77777777" w:rsidR="005D2B7B" w:rsidRDefault="007629EA">
      <w:pPr>
        <w:pStyle w:val="CVPublication"/>
        <w:keepLines/>
      </w:pPr>
      <w:r>
        <w:t>3 C.J. Ballentine and R.K. O’Nions. The nature of mantle neon in Vienna Basin hydrocarbon reservoirs. Earth and Planet. Sci. Lett. 113 (1992) 553-567</w:t>
      </w:r>
    </w:p>
    <w:p w14:paraId="3703957E" w14:textId="77777777" w:rsidR="005D2B7B" w:rsidRDefault="007629EA">
      <w:pPr>
        <w:pStyle w:val="CVPublication"/>
        <w:keepLines/>
      </w:pPr>
      <w:r>
        <w:t>2 C.J. Ballentine, R.K. O’Nions, E.R. Oxburgh, F. Horvath and J. Deak. Rare gas constraints on hydrocarbon accumulation, crustal degassing and groundwater flow in the Pannonian Basin. Earth and Planet. Sci. Lett. 105 (1991) 229-246</w:t>
      </w:r>
    </w:p>
    <w:p w14:paraId="1F8AC0D1" w14:textId="77777777" w:rsidR="005D2B7B" w:rsidRDefault="007629EA">
      <w:pPr>
        <w:pStyle w:val="CVPublication"/>
        <w:keepLines/>
      </w:pPr>
      <w:r>
        <w:t>1 A. Gautschi, E. Faber, J. Meyer, J. Mullis, F. Schenker and C.J. Ballentine. Hydrocarbon and noble gases in fluid inclusions of Alpine Calcite Veins - Implications for hydrocarbon exploration. Bull Swiss Assoc. Petroleum Geol. and Eng. 56 (1990) 13-36</w:t>
      </w:r>
    </w:p>
    <w:sectPr w:rsidR="005D2B7B" w:rsidSect="00034616">
      <w:headerReference w:type="default" r:id="rId8"/>
      <w:footerReference w:type="default" r:id="rId9"/>
      <w:pgSz w:w="12240" w:h="15840"/>
      <w:pgMar w:top="936"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3F487" w14:textId="77777777" w:rsidR="00FE0F91" w:rsidRDefault="00FE0F91">
      <w:pPr>
        <w:spacing w:after="0" w:line="240" w:lineRule="auto"/>
      </w:pPr>
      <w:r>
        <w:separator/>
      </w:r>
    </w:p>
  </w:endnote>
  <w:endnote w:type="continuationSeparator" w:id="0">
    <w:p w14:paraId="4DD5EF76" w14:textId="77777777" w:rsidR="00FE0F91" w:rsidRDefault="00FE0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04C69" w14:textId="77777777" w:rsidR="005D2B7B" w:rsidRDefault="007629EA">
    <w:pPr>
      <w:pStyle w:val="Footer"/>
      <w:jc w:val="center"/>
    </w:pPr>
    <w:r>
      <w:rPr>
        <w:sz w:val="15"/>
      </w:rPr>
      <w:t xml:space="preserve">University of Oxford  •  Department of Earth Sciences  •  </w:t>
    </w:r>
    <w:r>
      <w:fldChar w:fldCharType="begin"/>
    </w:r>
    <w:r>
      <w:instrText>PAGE</w:instrText>
    </w:r>
    <w:r>
      <w:fldChar w:fldCharType="separate"/>
    </w:r>
    <w:r w:rsidR="001F6C8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FBC3A" w14:textId="77777777" w:rsidR="00FE0F91" w:rsidRDefault="00FE0F91">
      <w:pPr>
        <w:spacing w:after="0" w:line="240" w:lineRule="auto"/>
      </w:pPr>
      <w:r>
        <w:separator/>
      </w:r>
    </w:p>
  </w:footnote>
  <w:footnote w:type="continuationSeparator" w:id="0">
    <w:p w14:paraId="5A9E7B5A" w14:textId="77777777" w:rsidR="00FE0F91" w:rsidRDefault="00FE0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9DE8" w14:textId="77777777" w:rsidR="005D2B7B" w:rsidRDefault="007629EA">
    <w:pPr>
      <w:pStyle w:val="Header"/>
      <w:jc w:val="right"/>
    </w:pPr>
    <w:r>
      <w:rPr>
        <w:b/>
        <w:color w:val="5A5A5A"/>
        <w:sz w:val="15"/>
      </w:rPr>
      <w:t>CHRIS BALLENTINE  |  COMPLETE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041460">
    <w:abstractNumId w:val="8"/>
  </w:num>
  <w:num w:numId="2" w16cid:durableId="1202787832">
    <w:abstractNumId w:val="6"/>
  </w:num>
  <w:num w:numId="3" w16cid:durableId="1434206007">
    <w:abstractNumId w:val="5"/>
  </w:num>
  <w:num w:numId="4" w16cid:durableId="386028397">
    <w:abstractNumId w:val="4"/>
  </w:num>
  <w:num w:numId="5" w16cid:durableId="12657823">
    <w:abstractNumId w:val="7"/>
  </w:num>
  <w:num w:numId="6" w16cid:durableId="1233152521">
    <w:abstractNumId w:val="3"/>
  </w:num>
  <w:num w:numId="7" w16cid:durableId="495340707">
    <w:abstractNumId w:val="2"/>
  </w:num>
  <w:num w:numId="8" w16cid:durableId="1311984409">
    <w:abstractNumId w:val="1"/>
  </w:num>
  <w:num w:numId="9" w16cid:durableId="1501459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6C88"/>
    <w:rsid w:val="0029639D"/>
    <w:rsid w:val="00326F90"/>
    <w:rsid w:val="005472E6"/>
    <w:rsid w:val="005D2B7B"/>
    <w:rsid w:val="00604514"/>
    <w:rsid w:val="00656BEC"/>
    <w:rsid w:val="007629EA"/>
    <w:rsid w:val="008A774C"/>
    <w:rsid w:val="00AA1D8D"/>
    <w:rsid w:val="00B47730"/>
    <w:rsid w:val="00CB0664"/>
    <w:rsid w:val="00CC4FE4"/>
    <w:rsid w:val="00D30562"/>
    <w:rsid w:val="00FC693F"/>
    <w:rsid w:val="00FE0F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EA41CB"/>
  <w14:defaultImageDpi w14:val="300"/>
  <w15:docId w15:val="{709D548D-9CFF-4973-9325-FC77135A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0" w:lineRule="auto"/>
    </w:pPr>
    <w:rPr>
      <w:rFonts w:ascii="Arial" w:hAnsi="Arial"/>
      <w:color w:val="1E1E1E"/>
      <w:sz w:val="18"/>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i/>
      <w:iCs/>
      <w:color w:val="41414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Lead">
    <w:name w:val="CV Lead"/>
    <w:pPr>
      <w:spacing w:after="46" w:line="240" w:lineRule="auto"/>
    </w:pPr>
    <w:rPr>
      <w:rFonts w:ascii="Arial" w:hAnsi="Arial"/>
      <w:color w:val="191919"/>
    </w:rPr>
  </w:style>
  <w:style w:type="paragraph" w:customStyle="1" w:styleId="CVMetric">
    <w:name w:val="CV Metric"/>
    <w:pPr>
      <w:spacing w:after="46" w:line="240" w:lineRule="auto"/>
    </w:pPr>
    <w:rPr>
      <w:rFonts w:ascii="Arial" w:hAnsi="Arial"/>
      <w:b/>
      <w:color w:val="000000"/>
      <w:sz w:val="20"/>
    </w:rPr>
  </w:style>
  <w:style w:type="paragraph" w:customStyle="1" w:styleId="CVYear">
    <w:name w:val="CV Year"/>
    <w:pPr>
      <w:spacing w:after="46" w:line="240" w:lineRule="auto"/>
    </w:pPr>
    <w:rPr>
      <w:rFonts w:ascii="Arial" w:hAnsi="Arial"/>
      <w:b/>
      <w:color w:val="3C3C3C"/>
      <w:sz w:val="17"/>
    </w:rPr>
  </w:style>
  <w:style w:type="paragraph" w:customStyle="1" w:styleId="CVEntry">
    <w:name w:val="CV Entry"/>
    <w:pPr>
      <w:spacing w:after="46" w:line="240" w:lineRule="auto"/>
    </w:pPr>
    <w:rPr>
      <w:rFonts w:ascii="Arial" w:hAnsi="Arial"/>
      <w:color w:val="1C1C1C"/>
      <w:sz w:val="18"/>
    </w:rPr>
  </w:style>
  <w:style w:type="paragraph" w:customStyle="1" w:styleId="CVPublication">
    <w:name w:val="CV Publication"/>
    <w:pPr>
      <w:spacing w:after="46" w:line="240" w:lineRule="auto"/>
    </w:pPr>
    <w:rPr>
      <w:rFonts w:ascii="Arial" w:hAnsi="Arial"/>
      <w:color w:val="232323"/>
      <w:sz w:val="16"/>
    </w:rPr>
  </w:style>
  <w:style w:type="paragraph" w:customStyle="1" w:styleId="CVNote">
    <w:name w:val="CV Note"/>
    <w:pPr>
      <w:spacing w:after="46" w:line="240" w:lineRule="auto"/>
    </w:pPr>
    <w:rPr>
      <w:rFonts w:ascii="Arial" w:hAnsi="Arial"/>
      <w:color w:val="50505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A84D1-3AF5-4A7F-82E8-8FB787C4B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8964</Words>
  <Characters>51096</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Professor Chris Ballentine Complete Curriculum Vitae</vt:lpstr>
    </vt:vector>
  </TitlesOfParts>
  <Manager/>
  <Company/>
  <LinksUpToDate>false</LinksUpToDate>
  <CharactersWithSpaces>59941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Chris Ballentine Complete Curriculum Vitae</dc:title>
  <dc:subject>Academic leadership, scientific achievements, industry impact and complete publication record</dc:subject>
  <dc:creator>Professor Chris Ballentine</dc:creator>
  <cp:keywords/>
  <dc:description>generated by python-docx</dc:description>
  <cp:lastModifiedBy>Ruth Thomas</cp:lastModifiedBy>
  <cp:revision>2</cp:revision>
  <dcterms:created xsi:type="dcterms:W3CDTF">2026-10-12T08:26:00Z</dcterms:created>
  <dcterms:modified xsi:type="dcterms:W3CDTF">2026-10-12T08:26:00Z</dcterms:modified>
  <cp:category/>
</cp:coreProperties>
</file>